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B75BD" w14:textId="7368634F" w:rsidR="004D1D8F" w:rsidRDefault="00000000" w:rsidP="00C96EF0">
      <w:pPr>
        <w:pStyle w:val="NoSpacing"/>
        <w:rPr>
          <w:b/>
          <w:bCs/>
          <w:sz w:val="28"/>
          <w:szCs w:val="28"/>
        </w:rPr>
      </w:pPr>
      <w:r>
        <w:rPr>
          <w:b/>
          <w:bCs/>
          <w:sz w:val="28"/>
          <w:szCs w:val="28"/>
        </w:rPr>
        <w:pict w14:anchorId="44FE6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65pt;height:81.8pt">
            <v:imagedata r:id="rId6" o:title="PsalmsOfCreation  Header"/>
          </v:shape>
        </w:pict>
      </w:r>
    </w:p>
    <w:p w14:paraId="2CC1EAE0" w14:textId="77777777" w:rsidR="004D1D8F" w:rsidRDefault="004D1D8F" w:rsidP="00C96EF0">
      <w:pPr>
        <w:pStyle w:val="NoSpacing"/>
        <w:rPr>
          <w:b/>
          <w:bCs/>
          <w:sz w:val="28"/>
          <w:szCs w:val="28"/>
        </w:rPr>
      </w:pPr>
    </w:p>
    <w:p w14:paraId="02E3FD6D" w14:textId="69B820F3" w:rsidR="00415EEA" w:rsidRDefault="004D1D8F" w:rsidP="00C96EF0">
      <w:pPr>
        <w:pStyle w:val="NoSpacing"/>
        <w:rPr>
          <w:b/>
          <w:bCs/>
          <w:sz w:val="28"/>
          <w:szCs w:val="28"/>
        </w:rPr>
      </w:pPr>
      <w:r>
        <w:rPr>
          <w:b/>
          <w:bCs/>
          <w:sz w:val="28"/>
          <w:szCs w:val="28"/>
        </w:rPr>
        <w:t>#</w:t>
      </w:r>
      <w:r w:rsidR="00415EEA" w:rsidRPr="00C96EF0">
        <w:rPr>
          <w:b/>
          <w:bCs/>
          <w:sz w:val="28"/>
          <w:szCs w:val="28"/>
        </w:rPr>
        <w:t xml:space="preserve"> </w:t>
      </w:r>
      <w:r w:rsidR="003E1CEE">
        <w:rPr>
          <w:b/>
          <w:bCs/>
          <w:sz w:val="28"/>
          <w:szCs w:val="28"/>
        </w:rPr>
        <w:t>2</w:t>
      </w:r>
      <w:r w:rsidR="00415EEA" w:rsidRPr="00C96EF0">
        <w:rPr>
          <w:b/>
          <w:bCs/>
          <w:sz w:val="28"/>
          <w:szCs w:val="28"/>
        </w:rPr>
        <w:t xml:space="preserve"> </w:t>
      </w:r>
      <w:r w:rsidR="00415EEA" w:rsidRPr="00C96EF0">
        <w:rPr>
          <w:b/>
          <w:bCs/>
          <w:sz w:val="28"/>
          <w:szCs w:val="28"/>
        </w:rPr>
        <w:tab/>
      </w:r>
      <w:r w:rsidR="00415EEA" w:rsidRPr="00C96EF0">
        <w:rPr>
          <w:b/>
          <w:bCs/>
          <w:sz w:val="28"/>
          <w:szCs w:val="28"/>
        </w:rPr>
        <w:tab/>
      </w:r>
      <w:r>
        <w:rPr>
          <w:b/>
          <w:bCs/>
          <w:sz w:val="28"/>
          <w:szCs w:val="28"/>
        </w:rPr>
        <w:tab/>
      </w:r>
      <w:r>
        <w:rPr>
          <w:b/>
          <w:bCs/>
          <w:sz w:val="28"/>
          <w:szCs w:val="28"/>
        </w:rPr>
        <w:tab/>
      </w:r>
      <w:r>
        <w:rPr>
          <w:b/>
          <w:bCs/>
          <w:sz w:val="28"/>
          <w:szCs w:val="28"/>
        </w:rPr>
        <w:tab/>
      </w:r>
      <w:r w:rsidR="00415EEA" w:rsidRPr="00C96EF0">
        <w:rPr>
          <w:b/>
          <w:bCs/>
          <w:sz w:val="28"/>
          <w:szCs w:val="28"/>
        </w:rPr>
        <w:t xml:space="preserve">God our </w:t>
      </w:r>
      <w:r w:rsidR="003E1CEE">
        <w:rPr>
          <w:b/>
          <w:bCs/>
          <w:sz w:val="28"/>
          <w:szCs w:val="28"/>
        </w:rPr>
        <w:t>Redeemer</w:t>
      </w:r>
      <w:r w:rsidR="00415EEA" w:rsidRPr="00C96EF0">
        <w:rPr>
          <w:b/>
          <w:bCs/>
          <w:sz w:val="28"/>
          <w:szCs w:val="28"/>
        </w:rPr>
        <w:tab/>
      </w:r>
      <w:r w:rsidR="00415EEA" w:rsidRPr="00C96EF0">
        <w:rPr>
          <w:b/>
          <w:bCs/>
          <w:sz w:val="28"/>
          <w:szCs w:val="28"/>
        </w:rPr>
        <w:tab/>
      </w:r>
      <w:r>
        <w:rPr>
          <w:b/>
          <w:bCs/>
          <w:sz w:val="28"/>
          <w:szCs w:val="28"/>
        </w:rPr>
        <w:tab/>
      </w:r>
      <w:r>
        <w:rPr>
          <w:b/>
          <w:bCs/>
          <w:sz w:val="28"/>
          <w:szCs w:val="28"/>
        </w:rPr>
        <w:tab/>
      </w:r>
      <w:r>
        <w:rPr>
          <w:b/>
          <w:bCs/>
          <w:sz w:val="28"/>
          <w:szCs w:val="28"/>
        </w:rPr>
        <w:tab/>
      </w:r>
      <w:r w:rsidR="00415EEA" w:rsidRPr="00C96EF0">
        <w:rPr>
          <w:b/>
          <w:bCs/>
          <w:sz w:val="28"/>
          <w:szCs w:val="28"/>
        </w:rPr>
        <w:t xml:space="preserve">Psalm </w:t>
      </w:r>
      <w:r w:rsidR="003E1CEE">
        <w:rPr>
          <w:b/>
          <w:bCs/>
          <w:sz w:val="28"/>
          <w:szCs w:val="28"/>
        </w:rPr>
        <w:t>19</w:t>
      </w:r>
    </w:p>
    <w:p w14:paraId="710AF255" w14:textId="77777777" w:rsidR="00D375E6" w:rsidRDefault="00D375E6" w:rsidP="00C96EF0">
      <w:pPr>
        <w:pStyle w:val="NoSpacing"/>
        <w:rPr>
          <w:b/>
          <w:bCs/>
          <w:sz w:val="28"/>
          <w:szCs w:val="28"/>
        </w:rPr>
      </w:pPr>
    </w:p>
    <w:p w14:paraId="298E843E" w14:textId="305E996C" w:rsidR="00D375E6" w:rsidRDefault="00D375E6" w:rsidP="00C96EF0">
      <w:pPr>
        <w:pStyle w:val="NoSpacing"/>
        <w:rPr>
          <w:b/>
          <w:bCs/>
          <w:sz w:val="24"/>
          <w:szCs w:val="24"/>
        </w:rPr>
      </w:pPr>
      <w:r w:rsidRPr="00D375E6">
        <w:rPr>
          <w:b/>
          <w:bCs/>
          <w:sz w:val="24"/>
          <w:szCs w:val="24"/>
        </w:rPr>
        <w:t>READ the Psalm together.</w:t>
      </w:r>
    </w:p>
    <w:p w14:paraId="4C7CFAC4" w14:textId="77777777" w:rsidR="00B831B9" w:rsidRDefault="00B831B9" w:rsidP="00B831B9">
      <w:pPr>
        <w:pStyle w:val="NoSpacing"/>
        <w:rPr>
          <w:b/>
          <w:bCs/>
          <w:sz w:val="24"/>
          <w:szCs w:val="24"/>
        </w:rPr>
      </w:pPr>
    </w:p>
    <w:p w14:paraId="71ACFF20" w14:textId="37B1F1DC" w:rsidR="00B831B9" w:rsidRDefault="00B831B9" w:rsidP="00B831B9">
      <w:pPr>
        <w:pStyle w:val="NoSpacing"/>
        <w:jc w:val="both"/>
        <w:rPr>
          <w:sz w:val="24"/>
          <w:szCs w:val="24"/>
        </w:rPr>
      </w:pPr>
      <w:r w:rsidRPr="00987322">
        <w:rPr>
          <w:sz w:val="24"/>
          <w:szCs w:val="24"/>
        </w:rPr>
        <w:t>Following Psalm 8 last week, this Psalm is another awe-filled description</w:t>
      </w:r>
      <w:r>
        <w:rPr>
          <w:sz w:val="24"/>
          <w:szCs w:val="24"/>
        </w:rPr>
        <w:t xml:space="preserve"> of how God reveals himself both through his creation and through his written word of truth. God is a revealing God – he wants us to know him, to love him and serve him so he communicates with us about who he is and the nature of his purpose</w:t>
      </w:r>
      <w:r w:rsidR="00C638DC">
        <w:rPr>
          <w:sz w:val="24"/>
          <w:szCs w:val="24"/>
        </w:rPr>
        <w:t>s</w:t>
      </w:r>
      <w:r>
        <w:rPr>
          <w:sz w:val="24"/>
          <w:szCs w:val="24"/>
        </w:rPr>
        <w:t xml:space="preserve"> on planet Earth.</w:t>
      </w:r>
    </w:p>
    <w:p w14:paraId="14C46B3C" w14:textId="77777777" w:rsidR="00B831B9" w:rsidRDefault="00B831B9" w:rsidP="00B831B9">
      <w:pPr>
        <w:pStyle w:val="NoSpacing"/>
        <w:jc w:val="both"/>
        <w:rPr>
          <w:sz w:val="24"/>
          <w:szCs w:val="24"/>
        </w:rPr>
      </w:pPr>
    </w:p>
    <w:p w14:paraId="4E5292F8" w14:textId="409864C1" w:rsidR="00B831B9" w:rsidRDefault="00B831B9" w:rsidP="00B831B9">
      <w:pPr>
        <w:pStyle w:val="NoSpacing"/>
        <w:jc w:val="both"/>
        <w:rPr>
          <w:sz w:val="24"/>
          <w:szCs w:val="24"/>
        </w:rPr>
      </w:pPr>
      <w:r>
        <w:rPr>
          <w:sz w:val="24"/>
          <w:szCs w:val="24"/>
        </w:rPr>
        <w:t>‘The heavens declare the glory of God’. The apparently inanimate creation is given life and voice here. The words used here (‘declare’, ‘proclaim’ and ‘pour forth speech’) imply that the praise they shout is ongoing and will continue until it is no longer required. This is the only place in the B</w:t>
      </w:r>
      <w:r w:rsidR="00C638DC">
        <w:rPr>
          <w:sz w:val="24"/>
          <w:szCs w:val="24"/>
        </w:rPr>
        <w:t>i</w:t>
      </w:r>
      <w:r>
        <w:rPr>
          <w:sz w:val="24"/>
          <w:szCs w:val="24"/>
        </w:rPr>
        <w:t>ble where the theme of heavenly praise is mentioned.</w:t>
      </w:r>
    </w:p>
    <w:p w14:paraId="50DD1A72" w14:textId="77777777" w:rsidR="00B831B9" w:rsidRDefault="00B831B9" w:rsidP="00B831B9">
      <w:pPr>
        <w:pStyle w:val="NoSpacing"/>
        <w:jc w:val="both"/>
        <w:rPr>
          <w:sz w:val="24"/>
          <w:szCs w:val="24"/>
        </w:rPr>
      </w:pPr>
    </w:p>
    <w:p w14:paraId="4D4C65E6" w14:textId="77777777" w:rsidR="00B831B9" w:rsidRPr="00465AB5" w:rsidRDefault="00B831B9" w:rsidP="00B831B9">
      <w:pPr>
        <w:pStyle w:val="NoSpacing"/>
        <w:numPr>
          <w:ilvl w:val="0"/>
          <w:numId w:val="3"/>
        </w:numPr>
        <w:jc w:val="both"/>
        <w:rPr>
          <w:color w:val="FF0000"/>
          <w:sz w:val="24"/>
          <w:szCs w:val="24"/>
        </w:rPr>
      </w:pPr>
      <w:r w:rsidRPr="00465AB5">
        <w:rPr>
          <w:color w:val="FF0000"/>
          <w:sz w:val="24"/>
          <w:szCs w:val="24"/>
        </w:rPr>
        <w:t>What does this say about what God is telling us through his creation?</w:t>
      </w:r>
    </w:p>
    <w:p w14:paraId="06EE0445" w14:textId="77777777" w:rsidR="00B831B9" w:rsidRPr="00465AB5" w:rsidRDefault="00B831B9" w:rsidP="00B831B9">
      <w:pPr>
        <w:pStyle w:val="NoSpacing"/>
        <w:ind w:left="720"/>
        <w:jc w:val="both"/>
        <w:rPr>
          <w:color w:val="FF0000"/>
          <w:sz w:val="24"/>
          <w:szCs w:val="24"/>
        </w:rPr>
      </w:pPr>
      <w:r w:rsidRPr="00465AB5">
        <w:rPr>
          <w:color w:val="FF0000"/>
          <w:sz w:val="24"/>
          <w:szCs w:val="24"/>
        </w:rPr>
        <w:t>Is it simply that we should admire his handiwork?</w:t>
      </w:r>
    </w:p>
    <w:p w14:paraId="74268B21" w14:textId="77777777" w:rsidR="00B831B9" w:rsidRPr="00465AB5" w:rsidRDefault="00B831B9" w:rsidP="00B831B9">
      <w:pPr>
        <w:pStyle w:val="NoSpacing"/>
        <w:ind w:left="720"/>
        <w:jc w:val="both"/>
        <w:rPr>
          <w:color w:val="FF0000"/>
          <w:sz w:val="24"/>
          <w:szCs w:val="24"/>
        </w:rPr>
      </w:pPr>
      <w:r w:rsidRPr="00465AB5">
        <w:rPr>
          <w:color w:val="FF0000"/>
          <w:sz w:val="24"/>
          <w:szCs w:val="24"/>
        </w:rPr>
        <w:t>Does it say something about his character?</w:t>
      </w:r>
    </w:p>
    <w:p w14:paraId="05B45672" w14:textId="77777777" w:rsidR="00B831B9" w:rsidRDefault="00B831B9" w:rsidP="00B831B9">
      <w:pPr>
        <w:pStyle w:val="NoSpacing"/>
        <w:jc w:val="both"/>
        <w:rPr>
          <w:sz w:val="24"/>
          <w:szCs w:val="24"/>
        </w:rPr>
      </w:pPr>
    </w:p>
    <w:p w14:paraId="726504CA" w14:textId="77777777" w:rsidR="00B831B9" w:rsidRDefault="00B831B9" w:rsidP="00B831B9">
      <w:pPr>
        <w:pStyle w:val="NoSpacing"/>
        <w:jc w:val="both"/>
        <w:rPr>
          <w:sz w:val="24"/>
          <w:szCs w:val="24"/>
        </w:rPr>
      </w:pPr>
      <w:r>
        <w:rPr>
          <w:sz w:val="24"/>
          <w:szCs w:val="24"/>
        </w:rPr>
        <w:t>The psalmist (King David) is keen to say that this message about God goes out to the whole world (v4). There is no ‘speech or language’ so heaven’s praise can be understood by all – its language is pictorial not verbal.</w:t>
      </w:r>
    </w:p>
    <w:p w14:paraId="2875AE1F" w14:textId="77777777" w:rsidR="00B831B9" w:rsidRDefault="00B831B9" w:rsidP="00B831B9">
      <w:pPr>
        <w:pStyle w:val="NoSpacing"/>
        <w:jc w:val="both"/>
        <w:rPr>
          <w:sz w:val="24"/>
          <w:szCs w:val="24"/>
        </w:rPr>
      </w:pPr>
      <w:r>
        <w:rPr>
          <w:sz w:val="24"/>
          <w:szCs w:val="24"/>
        </w:rPr>
        <w:t>Romans 1:20 says</w:t>
      </w:r>
    </w:p>
    <w:p w14:paraId="45A5B51A" w14:textId="77777777" w:rsidR="00B831B9" w:rsidRPr="00683AE4" w:rsidRDefault="00B831B9" w:rsidP="00B831B9">
      <w:pPr>
        <w:pStyle w:val="NoSpacing"/>
        <w:ind w:left="720"/>
        <w:jc w:val="both"/>
        <w:rPr>
          <w:b/>
          <w:bCs/>
          <w:i/>
          <w:iCs/>
          <w:sz w:val="24"/>
          <w:szCs w:val="24"/>
        </w:rPr>
      </w:pPr>
      <w:r w:rsidRPr="00683AE4">
        <w:rPr>
          <w:b/>
          <w:bCs/>
          <w:i/>
          <w:iCs/>
          <w:sz w:val="24"/>
          <w:szCs w:val="24"/>
        </w:rPr>
        <w:t>‘For since the creation of the world God’s invisible qualities – his eternal power and divine nature – have been clearly seen, being understood from what has been made, so that people are without excuse’</w:t>
      </w:r>
    </w:p>
    <w:p w14:paraId="0121781F" w14:textId="77777777" w:rsidR="00B831B9" w:rsidRDefault="00B831B9" w:rsidP="00B831B9">
      <w:pPr>
        <w:pStyle w:val="NoSpacing"/>
        <w:ind w:left="720"/>
        <w:jc w:val="both"/>
        <w:rPr>
          <w:sz w:val="24"/>
          <w:szCs w:val="24"/>
        </w:rPr>
      </w:pPr>
    </w:p>
    <w:p w14:paraId="7C09F049" w14:textId="00F60C57" w:rsidR="00B831B9" w:rsidRPr="000E6CC8" w:rsidRDefault="00B831B9" w:rsidP="00B831B9">
      <w:pPr>
        <w:pStyle w:val="NoSpacing"/>
        <w:numPr>
          <w:ilvl w:val="0"/>
          <w:numId w:val="3"/>
        </w:numPr>
        <w:jc w:val="both"/>
        <w:rPr>
          <w:color w:val="FF0000"/>
          <w:sz w:val="24"/>
          <w:szCs w:val="24"/>
        </w:rPr>
      </w:pPr>
      <w:r w:rsidRPr="000E6CC8">
        <w:rPr>
          <w:color w:val="FF0000"/>
          <w:sz w:val="24"/>
          <w:szCs w:val="24"/>
        </w:rPr>
        <w:t>If the creation shouts about God and his invisible qualities are also clearly see</w:t>
      </w:r>
      <w:r w:rsidR="008F1B0A">
        <w:rPr>
          <w:color w:val="FF0000"/>
          <w:sz w:val="24"/>
          <w:szCs w:val="24"/>
        </w:rPr>
        <w:t>n</w:t>
      </w:r>
      <w:r w:rsidRPr="000E6CC8">
        <w:rPr>
          <w:color w:val="FF0000"/>
          <w:sz w:val="24"/>
          <w:szCs w:val="24"/>
        </w:rPr>
        <w:t>, what does this say about people who</w:t>
      </w:r>
      <w:r w:rsidR="00C638DC">
        <w:rPr>
          <w:color w:val="FF0000"/>
          <w:sz w:val="24"/>
          <w:szCs w:val="24"/>
        </w:rPr>
        <w:t xml:space="preserve"> </w:t>
      </w:r>
      <w:r w:rsidRPr="000E6CC8">
        <w:rPr>
          <w:color w:val="FF0000"/>
          <w:sz w:val="24"/>
          <w:szCs w:val="24"/>
        </w:rPr>
        <w:t xml:space="preserve">say </w:t>
      </w:r>
      <w:r w:rsidR="00C638DC">
        <w:rPr>
          <w:color w:val="FF0000"/>
          <w:sz w:val="24"/>
          <w:szCs w:val="24"/>
        </w:rPr>
        <w:t xml:space="preserve">they </w:t>
      </w:r>
      <w:r w:rsidRPr="000E6CC8">
        <w:rPr>
          <w:color w:val="FF0000"/>
          <w:sz w:val="24"/>
          <w:szCs w:val="24"/>
        </w:rPr>
        <w:t>have never heard the truth about God?</w:t>
      </w:r>
    </w:p>
    <w:p w14:paraId="2454151C" w14:textId="77777777" w:rsidR="00B831B9" w:rsidRPr="000E6CC8" w:rsidRDefault="00B831B9" w:rsidP="00B831B9">
      <w:pPr>
        <w:pStyle w:val="NoSpacing"/>
        <w:ind w:left="720"/>
        <w:jc w:val="both"/>
        <w:rPr>
          <w:color w:val="FF0000"/>
          <w:sz w:val="24"/>
          <w:szCs w:val="24"/>
        </w:rPr>
      </w:pPr>
      <w:r w:rsidRPr="000E6CC8">
        <w:rPr>
          <w:color w:val="FF0000"/>
          <w:sz w:val="24"/>
          <w:szCs w:val="24"/>
        </w:rPr>
        <w:t>Is there such a thing as a person who knows absolutely nothing about God?</w:t>
      </w:r>
    </w:p>
    <w:p w14:paraId="48BAAA77" w14:textId="77777777" w:rsidR="00B831B9" w:rsidRDefault="00B831B9" w:rsidP="00B831B9">
      <w:pPr>
        <w:pStyle w:val="NoSpacing"/>
        <w:jc w:val="both"/>
        <w:rPr>
          <w:sz w:val="24"/>
          <w:szCs w:val="24"/>
        </w:rPr>
      </w:pPr>
    </w:p>
    <w:p w14:paraId="3C2A6229" w14:textId="77777777" w:rsidR="00B831B9" w:rsidRDefault="00B831B9" w:rsidP="00B831B9">
      <w:pPr>
        <w:pStyle w:val="NoSpacing"/>
        <w:jc w:val="both"/>
        <w:rPr>
          <w:sz w:val="24"/>
          <w:szCs w:val="24"/>
        </w:rPr>
      </w:pPr>
      <w:r>
        <w:rPr>
          <w:sz w:val="24"/>
          <w:szCs w:val="24"/>
        </w:rPr>
        <w:t>The sun is clearly part of the ‘praising heavens’ – it is specific example of the whole creation which is clearly visible to every human being. The metaphor used is that of a tent pitched in the heavens and then the metaphor is mixed with a bridegroom and a champion runner. Verse 6 also reminds us of the predictable daily path of the sun and the heat it generates without which the earth would cease to be habitable.</w:t>
      </w:r>
    </w:p>
    <w:p w14:paraId="41048AF2" w14:textId="77777777" w:rsidR="00B831B9" w:rsidRDefault="00B831B9" w:rsidP="00B831B9">
      <w:pPr>
        <w:pStyle w:val="NoSpacing"/>
        <w:jc w:val="both"/>
        <w:rPr>
          <w:sz w:val="24"/>
          <w:szCs w:val="24"/>
        </w:rPr>
      </w:pPr>
    </w:p>
    <w:p w14:paraId="66534DC3" w14:textId="77777777" w:rsidR="00B831B9" w:rsidRPr="00BF6245" w:rsidRDefault="00B831B9" w:rsidP="00B831B9">
      <w:pPr>
        <w:pStyle w:val="NoSpacing"/>
        <w:numPr>
          <w:ilvl w:val="0"/>
          <w:numId w:val="3"/>
        </w:numPr>
        <w:jc w:val="both"/>
        <w:rPr>
          <w:color w:val="FF0000"/>
          <w:sz w:val="24"/>
          <w:szCs w:val="24"/>
        </w:rPr>
      </w:pPr>
      <w:r w:rsidRPr="00BF6245">
        <w:rPr>
          <w:color w:val="FF0000"/>
          <w:sz w:val="24"/>
          <w:szCs w:val="24"/>
        </w:rPr>
        <w:t>When put together, what do these pictures convey to us?</w:t>
      </w:r>
    </w:p>
    <w:p w14:paraId="24DB289A" w14:textId="77777777" w:rsidR="00B831B9" w:rsidRPr="00BF6245" w:rsidRDefault="00B831B9" w:rsidP="00B831B9">
      <w:pPr>
        <w:pStyle w:val="NoSpacing"/>
        <w:ind w:left="720"/>
        <w:jc w:val="both"/>
        <w:rPr>
          <w:color w:val="FF0000"/>
          <w:sz w:val="24"/>
          <w:szCs w:val="24"/>
        </w:rPr>
      </w:pPr>
      <w:r w:rsidRPr="00BF6245">
        <w:rPr>
          <w:color w:val="FF0000"/>
          <w:sz w:val="24"/>
          <w:szCs w:val="24"/>
        </w:rPr>
        <w:t>Is v6 a reminder of God’s constant care for us or does it speak of judgement (withering heat)? – maybe both?</w:t>
      </w:r>
    </w:p>
    <w:p w14:paraId="06B171F8" w14:textId="77777777" w:rsidR="00B831B9" w:rsidRDefault="00B831B9" w:rsidP="00B831B9">
      <w:pPr>
        <w:pStyle w:val="NoSpacing"/>
        <w:jc w:val="both"/>
        <w:rPr>
          <w:sz w:val="24"/>
          <w:szCs w:val="24"/>
        </w:rPr>
      </w:pPr>
    </w:p>
    <w:p w14:paraId="606DD849" w14:textId="00495A7A" w:rsidR="00B831B9" w:rsidRDefault="00B831B9" w:rsidP="00B831B9">
      <w:pPr>
        <w:pStyle w:val="NoSpacing"/>
        <w:jc w:val="both"/>
        <w:rPr>
          <w:sz w:val="24"/>
          <w:szCs w:val="24"/>
        </w:rPr>
      </w:pPr>
      <w:r>
        <w:rPr>
          <w:sz w:val="24"/>
          <w:szCs w:val="24"/>
        </w:rPr>
        <w:t>This leads us to the second section of the Psalm referring to the ‘law of the Lord’ (Jewish word is ‘Torah’)</w:t>
      </w:r>
      <w:r w:rsidR="00B4287B">
        <w:rPr>
          <w:sz w:val="24"/>
          <w:szCs w:val="24"/>
        </w:rPr>
        <w:t xml:space="preserve">. Having </w:t>
      </w:r>
      <w:r w:rsidR="00C638DC">
        <w:rPr>
          <w:sz w:val="24"/>
          <w:szCs w:val="24"/>
        </w:rPr>
        <w:t xml:space="preserve">been </w:t>
      </w:r>
      <w:r w:rsidR="00B4287B">
        <w:rPr>
          <w:sz w:val="24"/>
          <w:szCs w:val="24"/>
        </w:rPr>
        <w:t xml:space="preserve">drawn to God by his ‘loud creation’, the Psalmist directs us to words that will help us avoid pitfalls and whereby we will earn rewards from our subsequent actions. (best understood as ‘pleasing him’) (v11). We see a string of adjectives describing God’s law followed by phrases that amplify the </w:t>
      </w:r>
      <w:r w:rsidR="00C638DC">
        <w:rPr>
          <w:sz w:val="24"/>
          <w:szCs w:val="24"/>
        </w:rPr>
        <w:t>adjective</w:t>
      </w:r>
      <w:r w:rsidR="00B4287B">
        <w:rPr>
          <w:sz w:val="24"/>
          <w:szCs w:val="24"/>
        </w:rPr>
        <w:t>.</w:t>
      </w:r>
    </w:p>
    <w:p w14:paraId="7E890F47" w14:textId="77777777" w:rsidR="00B4287B" w:rsidRDefault="00B4287B" w:rsidP="00B831B9">
      <w:pPr>
        <w:pStyle w:val="NoSpacing"/>
        <w:jc w:val="both"/>
        <w:rPr>
          <w:sz w:val="24"/>
          <w:szCs w:val="24"/>
        </w:rPr>
      </w:pPr>
    </w:p>
    <w:p w14:paraId="2F466AD6" w14:textId="5F10ECA7" w:rsidR="00B4287B" w:rsidRPr="00B4287B" w:rsidRDefault="00B4287B" w:rsidP="00B4287B">
      <w:pPr>
        <w:pStyle w:val="NoSpacing"/>
        <w:numPr>
          <w:ilvl w:val="0"/>
          <w:numId w:val="3"/>
        </w:numPr>
        <w:jc w:val="both"/>
        <w:rPr>
          <w:color w:val="FF0000"/>
          <w:sz w:val="24"/>
          <w:szCs w:val="24"/>
        </w:rPr>
      </w:pPr>
      <w:r w:rsidRPr="00B4287B">
        <w:rPr>
          <w:color w:val="FF0000"/>
          <w:sz w:val="24"/>
          <w:szCs w:val="24"/>
        </w:rPr>
        <w:t>Take a look at each of them and share times where God’s word has blessed you in each of the ways described.</w:t>
      </w:r>
    </w:p>
    <w:p w14:paraId="4EAAAD42" w14:textId="62361CD0" w:rsidR="00B4287B" w:rsidRPr="00B4287B" w:rsidRDefault="00B4287B" w:rsidP="00B4287B">
      <w:pPr>
        <w:pStyle w:val="NoSpacing"/>
        <w:ind w:left="720"/>
        <w:jc w:val="both"/>
        <w:rPr>
          <w:b/>
          <w:bCs/>
          <w:i/>
          <w:iCs/>
          <w:color w:val="FF0000"/>
          <w:sz w:val="24"/>
          <w:szCs w:val="24"/>
        </w:rPr>
      </w:pPr>
      <w:r w:rsidRPr="00B4287B">
        <w:rPr>
          <w:b/>
          <w:bCs/>
          <w:i/>
          <w:iCs/>
          <w:color w:val="FF0000"/>
          <w:sz w:val="24"/>
          <w:szCs w:val="24"/>
        </w:rPr>
        <w:lastRenderedPageBreak/>
        <w:t>The law is</w:t>
      </w:r>
    </w:p>
    <w:p w14:paraId="77FFB711" w14:textId="12A78017" w:rsidR="00B4287B" w:rsidRPr="00B4287B" w:rsidRDefault="00B4287B" w:rsidP="00B4287B">
      <w:pPr>
        <w:pStyle w:val="NoSpacing"/>
        <w:ind w:left="720"/>
        <w:jc w:val="both"/>
        <w:rPr>
          <w:b/>
          <w:bCs/>
          <w:i/>
          <w:iCs/>
          <w:color w:val="FF0000"/>
          <w:sz w:val="24"/>
          <w:szCs w:val="24"/>
        </w:rPr>
      </w:pPr>
      <w:r w:rsidRPr="00B4287B">
        <w:rPr>
          <w:b/>
          <w:bCs/>
          <w:i/>
          <w:iCs/>
          <w:color w:val="FF0000"/>
          <w:sz w:val="24"/>
          <w:szCs w:val="24"/>
        </w:rPr>
        <w:tab/>
        <w:t>Perfect</w:t>
      </w:r>
      <w:r w:rsidRPr="00B4287B">
        <w:rPr>
          <w:b/>
          <w:bCs/>
          <w:i/>
          <w:iCs/>
          <w:color w:val="FF0000"/>
          <w:sz w:val="24"/>
          <w:szCs w:val="24"/>
        </w:rPr>
        <w:tab/>
        <w:t xml:space="preserve"> - </w:t>
      </w:r>
      <w:r w:rsidR="00C638DC">
        <w:rPr>
          <w:b/>
          <w:bCs/>
          <w:i/>
          <w:iCs/>
          <w:color w:val="FF0000"/>
          <w:sz w:val="24"/>
          <w:szCs w:val="24"/>
        </w:rPr>
        <w:t>r</w:t>
      </w:r>
      <w:r w:rsidRPr="00B4287B">
        <w:rPr>
          <w:b/>
          <w:bCs/>
          <w:i/>
          <w:iCs/>
          <w:color w:val="FF0000"/>
          <w:sz w:val="24"/>
          <w:szCs w:val="24"/>
        </w:rPr>
        <w:t>eviving the soul</w:t>
      </w:r>
    </w:p>
    <w:p w14:paraId="1C00A246" w14:textId="1A44D05A" w:rsidR="00B4287B" w:rsidRPr="00B4287B" w:rsidRDefault="00B4287B" w:rsidP="00B4287B">
      <w:pPr>
        <w:pStyle w:val="NoSpacing"/>
        <w:ind w:left="720"/>
        <w:jc w:val="both"/>
        <w:rPr>
          <w:b/>
          <w:bCs/>
          <w:i/>
          <w:iCs/>
          <w:color w:val="FF0000"/>
          <w:sz w:val="24"/>
          <w:szCs w:val="24"/>
        </w:rPr>
      </w:pPr>
      <w:r w:rsidRPr="00B4287B">
        <w:rPr>
          <w:b/>
          <w:bCs/>
          <w:i/>
          <w:iCs/>
          <w:color w:val="FF0000"/>
          <w:sz w:val="24"/>
          <w:szCs w:val="24"/>
        </w:rPr>
        <w:tab/>
        <w:t>Trustworthy – making wise the simple</w:t>
      </w:r>
    </w:p>
    <w:p w14:paraId="7414AC3D" w14:textId="06CC0A91" w:rsidR="00B4287B" w:rsidRPr="00B4287B" w:rsidRDefault="00B4287B" w:rsidP="00B4287B">
      <w:pPr>
        <w:pStyle w:val="NoSpacing"/>
        <w:ind w:left="720"/>
        <w:jc w:val="both"/>
        <w:rPr>
          <w:b/>
          <w:bCs/>
          <w:i/>
          <w:iCs/>
          <w:color w:val="FF0000"/>
          <w:sz w:val="24"/>
          <w:szCs w:val="24"/>
        </w:rPr>
      </w:pPr>
      <w:r w:rsidRPr="00B4287B">
        <w:rPr>
          <w:b/>
          <w:bCs/>
          <w:i/>
          <w:iCs/>
          <w:color w:val="FF0000"/>
          <w:sz w:val="24"/>
          <w:szCs w:val="24"/>
        </w:rPr>
        <w:tab/>
        <w:t>Right – giving joy to the heart</w:t>
      </w:r>
    </w:p>
    <w:p w14:paraId="01002B0B" w14:textId="73827AE6" w:rsidR="00B4287B" w:rsidRPr="00B4287B" w:rsidRDefault="00B4287B" w:rsidP="00B4287B">
      <w:pPr>
        <w:pStyle w:val="NoSpacing"/>
        <w:ind w:left="720"/>
        <w:jc w:val="both"/>
        <w:rPr>
          <w:b/>
          <w:bCs/>
          <w:i/>
          <w:iCs/>
          <w:color w:val="FF0000"/>
          <w:sz w:val="24"/>
          <w:szCs w:val="24"/>
        </w:rPr>
      </w:pPr>
      <w:r w:rsidRPr="00B4287B">
        <w:rPr>
          <w:b/>
          <w:bCs/>
          <w:i/>
          <w:iCs/>
          <w:color w:val="FF0000"/>
          <w:sz w:val="24"/>
          <w:szCs w:val="24"/>
        </w:rPr>
        <w:tab/>
        <w:t>Radiant – giving light to the eyes</w:t>
      </w:r>
    </w:p>
    <w:p w14:paraId="11BE52DA" w14:textId="390E5E0F" w:rsidR="00B4287B" w:rsidRPr="00B4287B" w:rsidRDefault="00B4287B" w:rsidP="00B4287B">
      <w:pPr>
        <w:pStyle w:val="NoSpacing"/>
        <w:ind w:left="720"/>
        <w:jc w:val="both"/>
        <w:rPr>
          <w:b/>
          <w:bCs/>
          <w:i/>
          <w:iCs/>
          <w:color w:val="FF0000"/>
          <w:sz w:val="24"/>
          <w:szCs w:val="24"/>
        </w:rPr>
      </w:pPr>
      <w:r w:rsidRPr="00B4287B">
        <w:rPr>
          <w:b/>
          <w:bCs/>
          <w:i/>
          <w:iCs/>
          <w:color w:val="FF0000"/>
          <w:sz w:val="24"/>
          <w:szCs w:val="24"/>
        </w:rPr>
        <w:tab/>
        <w:t>Pure – enduring forever</w:t>
      </w:r>
    </w:p>
    <w:p w14:paraId="353FFF58" w14:textId="0F9F6C2E" w:rsidR="00B4287B" w:rsidRPr="00B4287B" w:rsidRDefault="00B4287B" w:rsidP="00B4287B">
      <w:pPr>
        <w:pStyle w:val="NoSpacing"/>
        <w:ind w:left="720"/>
        <w:jc w:val="both"/>
        <w:rPr>
          <w:b/>
          <w:bCs/>
          <w:i/>
          <w:iCs/>
          <w:color w:val="FF0000"/>
          <w:sz w:val="24"/>
          <w:szCs w:val="24"/>
        </w:rPr>
      </w:pPr>
      <w:r w:rsidRPr="00B4287B">
        <w:rPr>
          <w:b/>
          <w:bCs/>
          <w:i/>
          <w:iCs/>
          <w:color w:val="FF0000"/>
          <w:sz w:val="24"/>
          <w:szCs w:val="24"/>
        </w:rPr>
        <w:tab/>
        <w:t>Sure – altogether righteous</w:t>
      </w:r>
    </w:p>
    <w:p w14:paraId="685E9C6E" w14:textId="13348C2E" w:rsidR="00B4287B" w:rsidRPr="00822017" w:rsidRDefault="00B4287B" w:rsidP="00B4287B">
      <w:pPr>
        <w:pStyle w:val="NoSpacing"/>
        <w:ind w:left="720"/>
        <w:jc w:val="both"/>
        <w:rPr>
          <w:b/>
          <w:bCs/>
          <w:i/>
          <w:iCs/>
          <w:color w:val="FF0000"/>
          <w:sz w:val="24"/>
          <w:szCs w:val="24"/>
        </w:rPr>
      </w:pPr>
      <w:r w:rsidRPr="00B4287B">
        <w:rPr>
          <w:b/>
          <w:bCs/>
          <w:i/>
          <w:iCs/>
          <w:color w:val="FF0000"/>
          <w:sz w:val="24"/>
          <w:szCs w:val="24"/>
        </w:rPr>
        <w:tab/>
      </w:r>
      <w:r w:rsidRPr="00822017">
        <w:rPr>
          <w:b/>
          <w:bCs/>
          <w:i/>
          <w:iCs/>
          <w:color w:val="FF0000"/>
          <w:sz w:val="24"/>
          <w:szCs w:val="24"/>
        </w:rPr>
        <w:t>More precious than gold</w:t>
      </w:r>
    </w:p>
    <w:p w14:paraId="2CB96E9D" w14:textId="3FFCBB0E" w:rsidR="00B4287B" w:rsidRDefault="00B4287B" w:rsidP="00B4287B">
      <w:pPr>
        <w:pStyle w:val="NoSpacing"/>
        <w:ind w:left="720"/>
        <w:jc w:val="both"/>
        <w:rPr>
          <w:b/>
          <w:bCs/>
          <w:i/>
          <w:iCs/>
          <w:color w:val="FF0000"/>
          <w:sz w:val="24"/>
          <w:szCs w:val="24"/>
        </w:rPr>
      </w:pPr>
      <w:r w:rsidRPr="00822017">
        <w:rPr>
          <w:b/>
          <w:bCs/>
          <w:i/>
          <w:iCs/>
          <w:color w:val="FF0000"/>
          <w:sz w:val="24"/>
          <w:szCs w:val="24"/>
        </w:rPr>
        <w:tab/>
        <w:t>Sweeter than honey</w:t>
      </w:r>
      <w:r w:rsidR="00822017">
        <w:rPr>
          <w:b/>
          <w:bCs/>
          <w:i/>
          <w:iCs/>
          <w:color w:val="FF0000"/>
          <w:sz w:val="24"/>
          <w:szCs w:val="24"/>
        </w:rPr>
        <w:t>.</w:t>
      </w:r>
    </w:p>
    <w:p w14:paraId="412DBA5E" w14:textId="77777777" w:rsidR="00822017" w:rsidRDefault="00822017" w:rsidP="00B4287B">
      <w:pPr>
        <w:pStyle w:val="NoSpacing"/>
        <w:ind w:left="720"/>
        <w:jc w:val="both"/>
        <w:rPr>
          <w:b/>
          <w:bCs/>
          <w:i/>
          <w:iCs/>
          <w:color w:val="FF0000"/>
          <w:sz w:val="24"/>
          <w:szCs w:val="24"/>
        </w:rPr>
      </w:pPr>
    </w:p>
    <w:p w14:paraId="006F8E1E" w14:textId="3E303184" w:rsidR="00822017" w:rsidRDefault="00822017" w:rsidP="00B4287B">
      <w:pPr>
        <w:pStyle w:val="NoSpacing"/>
        <w:ind w:left="720"/>
        <w:jc w:val="both"/>
        <w:rPr>
          <w:color w:val="FF0000"/>
          <w:sz w:val="24"/>
          <w:szCs w:val="24"/>
        </w:rPr>
      </w:pPr>
      <w:r w:rsidRPr="00822017">
        <w:rPr>
          <w:color w:val="FF0000"/>
          <w:sz w:val="24"/>
          <w:szCs w:val="24"/>
        </w:rPr>
        <w:t>Is reading God’s word always like this</w:t>
      </w:r>
      <w:r>
        <w:rPr>
          <w:color w:val="FF0000"/>
          <w:sz w:val="24"/>
          <w:szCs w:val="24"/>
        </w:rPr>
        <w:t>?</w:t>
      </w:r>
    </w:p>
    <w:p w14:paraId="1BFFA589" w14:textId="1515B218" w:rsidR="00822017" w:rsidRDefault="00822017" w:rsidP="00B4287B">
      <w:pPr>
        <w:pStyle w:val="NoSpacing"/>
        <w:ind w:left="720"/>
        <w:jc w:val="both"/>
        <w:rPr>
          <w:color w:val="FF0000"/>
          <w:sz w:val="24"/>
          <w:szCs w:val="24"/>
        </w:rPr>
      </w:pPr>
      <w:r>
        <w:rPr>
          <w:color w:val="FF0000"/>
          <w:sz w:val="24"/>
          <w:szCs w:val="24"/>
        </w:rPr>
        <w:t>When we struggle to read it how can we get back to loving it again?</w:t>
      </w:r>
    </w:p>
    <w:p w14:paraId="41DB96DA" w14:textId="77777777" w:rsidR="00822017" w:rsidRDefault="00822017" w:rsidP="00822017">
      <w:pPr>
        <w:pStyle w:val="NoSpacing"/>
        <w:jc w:val="both"/>
        <w:rPr>
          <w:color w:val="FF0000"/>
          <w:sz w:val="24"/>
          <w:szCs w:val="24"/>
        </w:rPr>
      </w:pPr>
    </w:p>
    <w:p w14:paraId="7BE92601" w14:textId="11276B11" w:rsidR="00822017" w:rsidRDefault="00822017" w:rsidP="00822017">
      <w:pPr>
        <w:pStyle w:val="NoSpacing"/>
        <w:jc w:val="both"/>
        <w:rPr>
          <w:sz w:val="24"/>
          <w:szCs w:val="24"/>
        </w:rPr>
      </w:pPr>
      <w:r w:rsidRPr="00822017">
        <w:rPr>
          <w:sz w:val="24"/>
          <w:szCs w:val="24"/>
        </w:rPr>
        <w:t xml:space="preserve">The last few verses are about our response to the magnificence of creation </w:t>
      </w:r>
      <w:r>
        <w:rPr>
          <w:sz w:val="24"/>
          <w:szCs w:val="24"/>
        </w:rPr>
        <w:t xml:space="preserve">and the reading of God’s word. The two parts of this Psalm tell us clearly that we are not to ‘worship creation’. The creation points us to the God who made </w:t>
      </w:r>
      <w:r w:rsidR="00C638DC">
        <w:rPr>
          <w:sz w:val="24"/>
          <w:szCs w:val="24"/>
        </w:rPr>
        <w:t xml:space="preserve">it </w:t>
      </w:r>
      <w:r>
        <w:rPr>
          <w:sz w:val="24"/>
          <w:szCs w:val="24"/>
        </w:rPr>
        <w:t>and it is him we worship and obey. This response is often called the ‘fear of the Lord’. Up against God’s complete lack of any faults, we need his forgiveness for our faults.</w:t>
      </w:r>
    </w:p>
    <w:p w14:paraId="02F2540A" w14:textId="77777777" w:rsidR="00822017" w:rsidRDefault="00822017" w:rsidP="00822017">
      <w:pPr>
        <w:pStyle w:val="NoSpacing"/>
        <w:jc w:val="both"/>
        <w:rPr>
          <w:sz w:val="24"/>
          <w:szCs w:val="24"/>
        </w:rPr>
      </w:pPr>
    </w:p>
    <w:p w14:paraId="6DBA8E5D" w14:textId="4EC53097" w:rsidR="00822017" w:rsidRPr="00EC769F" w:rsidRDefault="00822017" w:rsidP="00822017">
      <w:pPr>
        <w:pStyle w:val="NoSpacing"/>
        <w:numPr>
          <w:ilvl w:val="0"/>
          <w:numId w:val="3"/>
        </w:numPr>
        <w:jc w:val="both"/>
        <w:rPr>
          <w:color w:val="FF0000"/>
          <w:sz w:val="24"/>
          <w:szCs w:val="24"/>
        </w:rPr>
      </w:pPr>
      <w:r w:rsidRPr="00EC769F">
        <w:rPr>
          <w:color w:val="FF0000"/>
          <w:sz w:val="24"/>
          <w:szCs w:val="24"/>
        </w:rPr>
        <w:t xml:space="preserve">King David is clearly well aware of his sins (v13). </w:t>
      </w:r>
      <w:r w:rsidR="00EC769F" w:rsidRPr="00EC769F">
        <w:rPr>
          <w:color w:val="FF0000"/>
          <w:sz w:val="24"/>
          <w:szCs w:val="24"/>
        </w:rPr>
        <w:t xml:space="preserve">He fears being overwhelmed by them so is desperate for forgiveness and longs for innocence. </w:t>
      </w:r>
    </w:p>
    <w:p w14:paraId="78949E65" w14:textId="024ED4A4" w:rsidR="00EC769F" w:rsidRPr="00EC769F" w:rsidRDefault="00EC769F" w:rsidP="00EC769F">
      <w:pPr>
        <w:pStyle w:val="NoSpacing"/>
        <w:ind w:left="720"/>
        <w:jc w:val="both"/>
        <w:rPr>
          <w:color w:val="FF0000"/>
          <w:sz w:val="24"/>
          <w:szCs w:val="24"/>
        </w:rPr>
      </w:pPr>
      <w:r w:rsidRPr="00EC769F">
        <w:rPr>
          <w:color w:val="FF0000"/>
          <w:sz w:val="24"/>
          <w:szCs w:val="24"/>
        </w:rPr>
        <w:t>Read 1 John 1 v 8 to 10.</w:t>
      </w:r>
    </w:p>
    <w:p w14:paraId="3074D3C7" w14:textId="363ACACD" w:rsidR="00EC769F" w:rsidRPr="00EC769F" w:rsidRDefault="00EC769F" w:rsidP="00EC769F">
      <w:pPr>
        <w:pStyle w:val="NoSpacing"/>
        <w:ind w:left="720"/>
        <w:jc w:val="both"/>
        <w:rPr>
          <w:color w:val="FF0000"/>
          <w:sz w:val="24"/>
          <w:szCs w:val="24"/>
        </w:rPr>
      </w:pPr>
      <w:r w:rsidRPr="00EC769F">
        <w:rPr>
          <w:color w:val="FF0000"/>
          <w:sz w:val="24"/>
          <w:szCs w:val="24"/>
        </w:rPr>
        <w:t>Do we really understand sin? Are there dangers that we think we’re really quite decent people because we think ‘sinners’ are REALLY wicked people?</w:t>
      </w:r>
    </w:p>
    <w:p w14:paraId="03B8B701" w14:textId="3631F96E" w:rsidR="00EC769F" w:rsidRPr="00EC769F" w:rsidRDefault="00EC769F" w:rsidP="00EC769F">
      <w:pPr>
        <w:pStyle w:val="NoSpacing"/>
        <w:ind w:left="720"/>
        <w:jc w:val="both"/>
        <w:rPr>
          <w:color w:val="FF0000"/>
          <w:sz w:val="24"/>
          <w:szCs w:val="24"/>
        </w:rPr>
      </w:pPr>
      <w:r w:rsidRPr="00EC769F">
        <w:rPr>
          <w:color w:val="FF0000"/>
          <w:sz w:val="24"/>
          <w:szCs w:val="24"/>
        </w:rPr>
        <w:t>What is the effect of God’s forgiveness?</w:t>
      </w:r>
    </w:p>
    <w:p w14:paraId="21AA20D5" w14:textId="77777777" w:rsidR="00EC769F" w:rsidRDefault="00EC769F" w:rsidP="00EC769F">
      <w:pPr>
        <w:pStyle w:val="NoSpacing"/>
        <w:jc w:val="both"/>
        <w:rPr>
          <w:sz w:val="24"/>
          <w:szCs w:val="24"/>
        </w:rPr>
      </w:pPr>
    </w:p>
    <w:p w14:paraId="060C5B11" w14:textId="55F13BCA" w:rsidR="00EC769F" w:rsidRDefault="00EC769F" w:rsidP="00EC769F">
      <w:pPr>
        <w:pStyle w:val="NoSpacing"/>
        <w:jc w:val="both"/>
        <w:rPr>
          <w:sz w:val="24"/>
          <w:szCs w:val="24"/>
        </w:rPr>
      </w:pPr>
      <w:r>
        <w:rPr>
          <w:sz w:val="24"/>
          <w:szCs w:val="24"/>
        </w:rPr>
        <w:t>The last famous verse (v14) is really a plea that we may follow through all this Psalm has taught us about the awesomeness of God and his passion to tell us his truth. It also conveys King David’s desire to please God which we would do well to copy.</w:t>
      </w:r>
    </w:p>
    <w:p w14:paraId="78A90E5E" w14:textId="3BBE576E" w:rsidR="00EC769F" w:rsidRDefault="00EC769F" w:rsidP="00EC769F">
      <w:pPr>
        <w:pStyle w:val="NoSpacing"/>
        <w:jc w:val="both"/>
        <w:rPr>
          <w:sz w:val="24"/>
          <w:szCs w:val="24"/>
        </w:rPr>
      </w:pPr>
      <w:r>
        <w:rPr>
          <w:sz w:val="24"/>
          <w:szCs w:val="24"/>
        </w:rPr>
        <w:t>His final description of God describes how we can experience God in our daily lives</w:t>
      </w:r>
    </w:p>
    <w:p w14:paraId="288EA998" w14:textId="77777777" w:rsidR="00EC769F" w:rsidRDefault="00EC769F" w:rsidP="00EC769F">
      <w:pPr>
        <w:pStyle w:val="NoSpacing"/>
        <w:jc w:val="both"/>
        <w:rPr>
          <w:sz w:val="24"/>
          <w:szCs w:val="24"/>
        </w:rPr>
      </w:pPr>
    </w:p>
    <w:p w14:paraId="7E4D318E" w14:textId="2211CCDA" w:rsidR="00EC769F" w:rsidRPr="00C638DC" w:rsidRDefault="00EC769F" w:rsidP="00EC769F">
      <w:pPr>
        <w:pStyle w:val="NoSpacing"/>
        <w:numPr>
          <w:ilvl w:val="0"/>
          <w:numId w:val="3"/>
        </w:numPr>
        <w:jc w:val="both"/>
        <w:rPr>
          <w:color w:val="FF0000"/>
          <w:sz w:val="24"/>
          <w:szCs w:val="24"/>
        </w:rPr>
      </w:pPr>
      <w:r w:rsidRPr="00C638DC">
        <w:rPr>
          <w:color w:val="FF0000"/>
          <w:sz w:val="24"/>
          <w:szCs w:val="24"/>
        </w:rPr>
        <w:t>God is our Rock – one who can be relied upon to be totally available 24/7</w:t>
      </w:r>
    </w:p>
    <w:p w14:paraId="526F3903" w14:textId="4C0C1598" w:rsidR="00EC769F" w:rsidRPr="00C638DC" w:rsidRDefault="00EC769F" w:rsidP="00EC769F">
      <w:pPr>
        <w:pStyle w:val="NoSpacing"/>
        <w:ind w:left="720"/>
        <w:jc w:val="both"/>
        <w:rPr>
          <w:color w:val="FF0000"/>
          <w:sz w:val="24"/>
          <w:szCs w:val="24"/>
        </w:rPr>
      </w:pPr>
      <w:r w:rsidRPr="00C638DC">
        <w:rPr>
          <w:color w:val="FF0000"/>
          <w:sz w:val="24"/>
          <w:szCs w:val="24"/>
        </w:rPr>
        <w:t xml:space="preserve">God is our Redeemer - one who can give us hope that we will be saved and brought </w:t>
      </w:r>
      <w:r w:rsidR="00C638DC" w:rsidRPr="00C638DC">
        <w:rPr>
          <w:color w:val="FF0000"/>
          <w:sz w:val="24"/>
          <w:szCs w:val="24"/>
        </w:rPr>
        <w:t>into</w:t>
      </w:r>
      <w:r w:rsidRPr="00C638DC">
        <w:rPr>
          <w:color w:val="FF0000"/>
          <w:sz w:val="24"/>
          <w:szCs w:val="24"/>
        </w:rPr>
        <w:t xml:space="preserve"> his </w:t>
      </w:r>
      <w:r w:rsidR="00C638DC" w:rsidRPr="00C638DC">
        <w:rPr>
          <w:color w:val="FF0000"/>
          <w:sz w:val="24"/>
          <w:szCs w:val="24"/>
        </w:rPr>
        <w:t>presence</w:t>
      </w:r>
    </w:p>
    <w:p w14:paraId="0EF4F354" w14:textId="77777777" w:rsidR="00C638DC" w:rsidRPr="00C638DC" w:rsidRDefault="00C638DC" w:rsidP="00EC769F">
      <w:pPr>
        <w:pStyle w:val="NoSpacing"/>
        <w:ind w:left="720"/>
        <w:jc w:val="both"/>
        <w:rPr>
          <w:color w:val="FF0000"/>
          <w:sz w:val="24"/>
          <w:szCs w:val="24"/>
        </w:rPr>
      </w:pPr>
    </w:p>
    <w:p w14:paraId="1839E334" w14:textId="7DEE3D48" w:rsidR="00C638DC" w:rsidRPr="00C638DC" w:rsidRDefault="00C638DC" w:rsidP="00EC769F">
      <w:pPr>
        <w:pStyle w:val="NoSpacing"/>
        <w:ind w:left="720"/>
        <w:jc w:val="both"/>
        <w:rPr>
          <w:b/>
          <w:bCs/>
          <w:i/>
          <w:iCs/>
          <w:color w:val="FF0000"/>
          <w:sz w:val="24"/>
          <w:szCs w:val="24"/>
        </w:rPr>
      </w:pPr>
      <w:r w:rsidRPr="00C638DC">
        <w:rPr>
          <w:b/>
          <w:bCs/>
          <w:i/>
          <w:iCs/>
          <w:color w:val="FF0000"/>
          <w:sz w:val="24"/>
          <w:szCs w:val="24"/>
        </w:rPr>
        <w:t>It would be appropriate to finish your group time using v14 as the focus for your prayers.</w:t>
      </w:r>
    </w:p>
    <w:p w14:paraId="573C40C2" w14:textId="3489340F" w:rsidR="00C638DC" w:rsidRPr="00C638DC" w:rsidRDefault="00C638DC" w:rsidP="00EC769F">
      <w:pPr>
        <w:pStyle w:val="NoSpacing"/>
        <w:ind w:left="720"/>
        <w:jc w:val="both"/>
        <w:rPr>
          <w:b/>
          <w:bCs/>
          <w:i/>
          <w:iCs/>
          <w:color w:val="FF0000"/>
          <w:sz w:val="24"/>
          <w:szCs w:val="24"/>
        </w:rPr>
      </w:pPr>
      <w:r w:rsidRPr="00C638DC">
        <w:rPr>
          <w:b/>
          <w:bCs/>
          <w:i/>
          <w:iCs/>
          <w:color w:val="FF0000"/>
          <w:sz w:val="24"/>
          <w:szCs w:val="24"/>
        </w:rPr>
        <w:t>Ask God to help you use words that honour him.</w:t>
      </w:r>
    </w:p>
    <w:p w14:paraId="02C9E42E" w14:textId="01E78B63" w:rsidR="00C638DC" w:rsidRPr="00C638DC" w:rsidRDefault="00C638DC" w:rsidP="00EC769F">
      <w:pPr>
        <w:pStyle w:val="NoSpacing"/>
        <w:ind w:left="720"/>
        <w:jc w:val="both"/>
        <w:rPr>
          <w:b/>
          <w:bCs/>
          <w:i/>
          <w:iCs/>
          <w:color w:val="FF0000"/>
          <w:sz w:val="24"/>
          <w:szCs w:val="24"/>
        </w:rPr>
      </w:pPr>
      <w:r w:rsidRPr="00C638DC">
        <w:rPr>
          <w:b/>
          <w:bCs/>
          <w:i/>
          <w:iCs/>
          <w:color w:val="FF0000"/>
          <w:sz w:val="24"/>
          <w:szCs w:val="24"/>
        </w:rPr>
        <w:t>Ask God to help you meditate on God’s character and works.</w:t>
      </w:r>
    </w:p>
    <w:p w14:paraId="1132B39E" w14:textId="2ADB1687" w:rsidR="00C638DC" w:rsidRPr="00C638DC" w:rsidRDefault="00C638DC" w:rsidP="00EC769F">
      <w:pPr>
        <w:pStyle w:val="NoSpacing"/>
        <w:ind w:left="720"/>
        <w:jc w:val="both"/>
        <w:rPr>
          <w:b/>
          <w:bCs/>
          <w:i/>
          <w:iCs/>
          <w:color w:val="FF0000"/>
          <w:sz w:val="24"/>
          <w:szCs w:val="24"/>
        </w:rPr>
      </w:pPr>
      <w:r w:rsidRPr="00C638DC">
        <w:rPr>
          <w:b/>
          <w:bCs/>
          <w:i/>
          <w:iCs/>
          <w:color w:val="FF0000"/>
          <w:sz w:val="24"/>
          <w:szCs w:val="24"/>
        </w:rPr>
        <w:t>Ask God to show you the ways that please him.</w:t>
      </w:r>
    </w:p>
    <w:p w14:paraId="2E0E750C" w14:textId="509C02FD" w:rsidR="00C638DC" w:rsidRPr="00C638DC" w:rsidRDefault="00C638DC" w:rsidP="00EC769F">
      <w:pPr>
        <w:pStyle w:val="NoSpacing"/>
        <w:ind w:left="720"/>
        <w:jc w:val="both"/>
        <w:rPr>
          <w:b/>
          <w:bCs/>
          <w:i/>
          <w:iCs/>
          <w:color w:val="FF0000"/>
          <w:sz w:val="24"/>
          <w:szCs w:val="24"/>
        </w:rPr>
      </w:pPr>
      <w:r w:rsidRPr="00C638DC">
        <w:rPr>
          <w:b/>
          <w:bCs/>
          <w:i/>
          <w:iCs/>
          <w:color w:val="FF0000"/>
          <w:sz w:val="24"/>
          <w:szCs w:val="24"/>
        </w:rPr>
        <w:t>Thank God that he is the one who is always there</w:t>
      </w:r>
    </w:p>
    <w:p w14:paraId="7B75A111" w14:textId="3429F513" w:rsidR="00C638DC" w:rsidRPr="00C638DC" w:rsidRDefault="00C638DC" w:rsidP="00EC769F">
      <w:pPr>
        <w:pStyle w:val="NoSpacing"/>
        <w:ind w:left="720"/>
        <w:jc w:val="both"/>
        <w:rPr>
          <w:b/>
          <w:bCs/>
          <w:i/>
          <w:iCs/>
          <w:color w:val="FF0000"/>
          <w:sz w:val="24"/>
          <w:szCs w:val="24"/>
        </w:rPr>
      </w:pPr>
      <w:r w:rsidRPr="00C638DC">
        <w:rPr>
          <w:b/>
          <w:bCs/>
          <w:i/>
          <w:iCs/>
          <w:color w:val="FF0000"/>
          <w:sz w:val="24"/>
          <w:szCs w:val="24"/>
        </w:rPr>
        <w:t>Thank God that, as our Redeemer, he is our only hope.</w:t>
      </w:r>
    </w:p>
    <w:p w14:paraId="4454F759" w14:textId="77777777" w:rsidR="00C638DC" w:rsidRDefault="00C638DC" w:rsidP="00EC769F">
      <w:pPr>
        <w:pStyle w:val="NoSpacing"/>
        <w:ind w:left="720"/>
        <w:jc w:val="both"/>
        <w:rPr>
          <w:sz w:val="24"/>
          <w:szCs w:val="24"/>
        </w:rPr>
      </w:pPr>
    </w:p>
    <w:p w14:paraId="2A5CB652" w14:textId="77777777" w:rsidR="00EC769F" w:rsidRPr="00822017" w:rsidRDefault="00EC769F" w:rsidP="00EC769F">
      <w:pPr>
        <w:pStyle w:val="NoSpacing"/>
        <w:jc w:val="both"/>
        <w:rPr>
          <w:sz w:val="24"/>
          <w:szCs w:val="24"/>
        </w:rPr>
      </w:pPr>
    </w:p>
    <w:p w14:paraId="18117D1D" w14:textId="71F9898A" w:rsidR="00B4287B" w:rsidRPr="00987322" w:rsidRDefault="00B4287B" w:rsidP="00B4287B">
      <w:pPr>
        <w:pStyle w:val="NoSpacing"/>
        <w:ind w:left="720"/>
        <w:jc w:val="both"/>
        <w:rPr>
          <w:sz w:val="24"/>
          <w:szCs w:val="24"/>
        </w:rPr>
      </w:pPr>
      <w:r>
        <w:rPr>
          <w:sz w:val="24"/>
          <w:szCs w:val="24"/>
        </w:rPr>
        <w:tab/>
      </w:r>
    </w:p>
    <w:p w14:paraId="09FA6ACF" w14:textId="77777777" w:rsidR="003E1CEE" w:rsidRDefault="003E1CEE" w:rsidP="00C96EF0">
      <w:pPr>
        <w:pStyle w:val="NoSpacing"/>
        <w:rPr>
          <w:b/>
          <w:bCs/>
          <w:sz w:val="24"/>
          <w:szCs w:val="24"/>
        </w:rPr>
      </w:pPr>
    </w:p>
    <w:p w14:paraId="425D5A59" w14:textId="77777777" w:rsidR="003E1CEE" w:rsidRDefault="003E1CEE" w:rsidP="00C96EF0">
      <w:pPr>
        <w:pStyle w:val="NoSpacing"/>
        <w:rPr>
          <w:b/>
          <w:bCs/>
          <w:sz w:val="24"/>
          <w:szCs w:val="24"/>
        </w:rPr>
      </w:pPr>
    </w:p>
    <w:p w14:paraId="0454B993" w14:textId="77777777" w:rsidR="003E1CEE" w:rsidRDefault="003E1CEE" w:rsidP="00C96EF0">
      <w:pPr>
        <w:pStyle w:val="NoSpacing"/>
        <w:rPr>
          <w:b/>
          <w:bCs/>
          <w:sz w:val="24"/>
          <w:szCs w:val="24"/>
        </w:rPr>
      </w:pPr>
    </w:p>
    <w:p w14:paraId="1F68D346" w14:textId="77777777" w:rsidR="00DF606F" w:rsidRDefault="00DF606F" w:rsidP="00DF606F">
      <w:pPr>
        <w:pStyle w:val="NoSpacing"/>
        <w:ind w:left="720"/>
        <w:rPr>
          <w:sz w:val="24"/>
          <w:szCs w:val="24"/>
        </w:rPr>
      </w:pPr>
    </w:p>
    <w:p w14:paraId="20890EB2" w14:textId="77777777" w:rsidR="00EA3DA2" w:rsidRDefault="00EA3DA2" w:rsidP="00EA3DA2">
      <w:pPr>
        <w:pStyle w:val="NoSpacing"/>
        <w:rPr>
          <w:sz w:val="24"/>
          <w:szCs w:val="24"/>
        </w:rPr>
      </w:pPr>
    </w:p>
    <w:p w14:paraId="01214BC2" w14:textId="77777777" w:rsidR="00EA3DA2" w:rsidRDefault="00EA3DA2" w:rsidP="00EA3DA2">
      <w:pPr>
        <w:pStyle w:val="NoSpacing"/>
        <w:rPr>
          <w:sz w:val="24"/>
          <w:szCs w:val="24"/>
        </w:rPr>
      </w:pPr>
    </w:p>
    <w:p w14:paraId="2AAE5068" w14:textId="77777777" w:rsidR="00EA3DA2" w:rsidRDefault="00EA3DA2" w:rsidP="00EA3DA2">
      <w:pPr>
        <w:pStyle w:val="NoSpacing"/>
        <w:rPr>
          <w:sz w:val="24"/>
          <w:szCs w:val="24"/>
        </w:rPr>
      </w:pPr>
    </w:p>
    <w:p w14:paraId="05E988F1" w14:textId="457B6A6A" w:rsidR="008814CD" w:rsidRDefault="00EA3DA2" w:rsidP="00EA3DA2">
      <w:pPr>
        <w:pStyle w:val="NoSpacing"/>
        <w:rPr>
          <w:sz w:val="24"/>
          <w:szCs w:val="24"/>
        </w:rPr>
      </w:pPr>
      <w:r>
        <w:rPr>
          <w:sz w:val="24"/>
          <w:szCs w:val="24"/>
        </w:rPr>
        <w:t xml:space="preserve"> </w:t>
      </w:r>
    </w:p>
    <w:p w14:paraId="20ACD07D" w14:textId="77777777" w:rsidR="00EA3DA2" w:rsidRPr="00C96EF0" w:rsidRDefault="00EA3DA2" w:rsidP="00EA3DA2">
      <w:pPr>
        <w:pStyle w:val="NoSpacing"/>
        <w:rPr>
          <w:sz w:val="24"/>
          <w:szCs w:val="24"/>
        </w:rPr>
      </w:pPr>
    </w:p>
    <w:sectPr w:rsidR="00EA3DA2" w:rsidRPr="00C96EF0" w:rsidSect="00415E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D7BA4"/>
    <w:multiLevelType w:val="hybridMultilevel"/>
    <w:tmpl w:val="783C3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D30C57"/>
    <w:multiLevelType w:val="hybridMultilevel"/>
    <w:tmpl w:val="7004A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D73BC6"/>
    <w:multiLevelType w:val="hybridMultilevel"/>
    <w:tmpl w:val="12FCB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5462714">
    <w:abstractNumId w:val="1"/>
  </w:num>
  <w:num w:numId="2" w16cid:durableId="1806579106">
    <w:abstractNumId w:val="0"/>
  </w:num>
  <w:num w:numId="3" w16cid:durableId="1592934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EA"/>
    <w:rsid w:val="0004282A"/>
    <w:rsid w:val="001E5F51"/>
    <w:rsid w:val="002A0D20"/>
    <w:rsid w:val="002B796F"/>
    <w:rsid w:val="003E1CEE"/>
    <w:rsid w:val="00415EEA"/>
    <w:rsid w:val="004C3A80"/>
    <w:rsid w:val="004D1D8F"/>
    <w:rsid w:val="00615587"/>
    <w:rsid w:val="0063453E"/>
    <w:rsid w:val="006623B6"/>
    <w:rsid w:val="00822017"/>
    <w:rsid w:val="008814CD"/>
    <w:rsid w:val="008F1B0A"/>
    <w:rsid w:val="009F3D86"/>
    <w:rsid w:val="00B4287B"/>
    <w:rsid w:val="00B831B9"/>
    <w:rsid w:val="00C638DC"/>
    <w:rsid w:val="00C96EF0"/>
    <w:rsid w:val="00CD39CF"/>
    <w:rsid w:val="00D375E6"/>
    <w:rsid w:val="00DF606F"/>
    <w:rsid w:val="00E6573A"/>
    <w:rsid w:val="00E964AA"/>
    <w:rsid w:val="00EA3DA2"/>
    <w:rsid w:val="00EC769F"/>
    <w:rsid w:val="00FD3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7ECC"/>
  <w15:chartTrackingRefBased/>
  <w15:docId w15:val="{3ABD9F15-BD20-42F4-B40C-239A8621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EF0"/>
    <w:pPr>
      <w:ind w:left="720"/>
      <w:contextualSpacing/>
    </w:pPr>
  </w:style>
  <w:style w:type="paragraph" w:styleId="NoSpacing">
    <w:name w:val="No Spacing"/>
    <w:uiPriority w:val="1"/>
    <w:qFormat/>
    <w:rsid w:val="00C96E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7D5D7-061E-4D54-B3EB-98BE3502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5</cp:revision>
  <dcterms:created xsi:type="dcterms:W3CDTF">2023-08-31T16:53:00Z</dcterms:created>
  <dcterms:modified xsi:type="dcterms:W3CDTF">2023-09-01T13:16:00Z</dcterms:modified>
</cp:coreProperties>
</file>