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12FCC" w14:textId="27379FE2" w:rsidR="00CC7B56" w:rsidRDefault="00000000">
      <w:r>
        <w:pict w14:anchorId="031E9A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pt;height:74.95pt">
            <v:imagedata r:id="rId6" o:title="WYSIWYG Header"/>
          </v:shape>
        </w:pict>
      </w:r>
    </w:p>
    <w:p w14:paraId="52C938A9" w14:textId="604881C4" w:rsidR="004273BF" w:rsidRDefault="003E5375" w:rsidP="00F062DA">
      <w:pPr>
        <w:rPr>
          <w:b/>
          <w:bCs/>
          <w:i/>
          <w:iCs/>
          <w:sz w:val="36"/>
          <w:szCs w:val="36"/>
        </w:rPr>
      </w:pPr>
      <w:r w:rsidRPr="003E5375">
        <w:rPr>
          <w:b/>
          <w:bCs/>
          <w:i/>
          <w:iCs/>
          <w:sz w:val="36"/>
          <w:szCs w:val="36"/>
        </w:rPr>
        <w:t xml:space="preserve">No </w:t>
      </w:r>
      <w:r w:rsidR="00E85AFC">
        <w:rPr>
          <w:b/>
          <w:bCs/>
          <w:i/>
          <w:iCs/>
          <w:sz w:val="36"/>
          <w:szCs w:val="36"/>
        </w:rPr>
        <w:t>1</w:t>
      </w:r>
      <w:r w:rsidR="00B85C3E">
        <w:rPr>
          <w:b/>
          <w:bCs/>
          <w:i/>
          <w:iCs/>
          <w:sz w:val="36"/>
          <w:szCs w:val="36"/>
        </w:rPr>
        <w:t>5</w:t>
      </w:r>
      <w:r>
        <w:rPr>
          <w:b/>
          <w:bCs/>
          <w:i/>
          <w:iCs/>
          <w:sz w:val="36"/>
          <w:szCs w:val="36"/>
        </w:rPr>
        <w:t xml:space="preserve">    </w:t>
      </w:r>
      <w:r w:rsidR="00634C59">
        <w:rPr>
          <w:b/>
          <w:bCs/>
          <w:i/>
          <w:iCs/>
          <w:sz w:val="36"/>
          <w:szCs w:val="36"/>
        </w:rPr>
        <w:t xml:space="preserve"> </w:t>
      </w:r>
      <w:r>
        <w:rPr>
          <w:b/>
          <w:bCs/>
          <w:i/>
          <w:iCs/>
          <w:sz w:val="36"/>
          <w:szCs w:val="36"/>
        </w:rPr>
        <w:t xml:space="preserve">  </w:t>
      </w:r>
      <w:r w:rsidR="00951921">
        <w:rPr>
          <w:b/>
          <w:bCs/>
          <w:i/>
          <w:iCs/>
          <w:sz w:val="36"/>
          <w:szCs w:val="36"/>
        </w:rPr>
        <w:t xml:space="preserve"> </w:t>
      </w:r>
      <w:r w:rsidR="00F062DA">
        <w:rPr>
          <w:b/>
          <w:bCs/>
          <w:i/>
          <w:iCs/>
          <w:sz w:val="36"/>
          <w:szCs w:val="36"/>
        </w:rPr>
        <w:tab/>
      </w:r>
      <w:r w:rsidR="005A3D6F">
        <w:rPr>
          <w:b/>
          <w:bCs/>
          <w:i/>
          <w:iCs/>
          <w:sz w:val="36"/>
          <w:szCs w:val="36"/>
        </w:rPr>
        <w:tab/>
      </w:r>
      <w:r w:rsidR="00CF7468">
        <w:rPr>
          <w:b/>
          <w:bCs/>
          <w:i/>
          <w:iCs/>
          <w:sz w:val="36"/>
          <w:szCs w:val="36"/>
        </w:rPr>
        <w:t>Ask, seek, knock</w:t>
      </w:r>
      <w:r w:rsidR="00634C59">
        <w:rPr>
          <w:b/>
          <w:bCs/>
          <w:i/>
          <w:iCs/>
          <w:sz w:val="36"/>
          <w:szCs w:val="36"/>
        </w:rPr>
        <w:t xml:space="preserve">   </w:t>
      </w:r>
      <w:r w:rsidR="005A3D6F">
        <w:rPr>
          <w:b/>
          <w:bCs/>
          <w:i/>
          <w:iCs/>
          <w:sz w:val="36"/>
          <w:szCs w:val="36"/>
        </w:rPr>
        <w:tab/>
      </w:r>
      <w:r w:rsidR="00634C59">
        <w:rPr>
          <w:b/>
          <w:bCs/>
          <w:i/>
          <w:iCs/>
          <w:sz w:val="36"/>
          <w:szCs w:val="36"/>
        </w:rPr>
        <w:t xml:space="preserve">  </w:t>
      </w:r>
      <w:r>
        <w:rPr>
          <w:b/>
          <w:bCs/>
          <w:i/>
          <w:iCs/>
          <w:sz w:val="36"/>
          <w:szCs w:val="36"/>
        </w:rPr>
        <w:t xml:space="preserve"> </w:t>
      </w:r>
      <w:r w:rsidR="00F062DA">
        <w:rPr>
          <w:b/>
          <w:bCs/>
          <w:i/>
          <w:iCs/>
          <w:sz w:val="36"/>
          <w:szCs w:val="36"/>
        </w:rPr>
        <w:tab/>
      </w:r>
      <w:r w:rsidR="00E33E6D">
        <w:rPr>
          <w:b/>
          <w:bCs/>
          <w:i/>
          <w:iCs/>
          <w:sz w:val="36"/>
          <w:szCs w:val="36"/>
        </w:rPr>
        <w:t xml:space="preserve">         </w:t>
      </w:r>
      <w:r w:rsidRPr="003E5375">
        <w:rPr>
          <w:b/>
          <w:bCs/>
          <w:i/>
          <w:iCs/>
          <w:sz w:val="36"/>
          <w:szCs w:val="36"/>
        </w:rPr>
        <w:t xml:space="preserve">Matthew </w:t>
      </w:r>
      <w:r w:rsidR="004273BF">
        <w:rPr>
          <w:b/>
          <w:bCs/>
          <w:i/>
          <w:iCs/>
          <w:sz w:val="36"/>
          <w:szCs w:val="36"/>
        </w:rPr>
        <w:t>7</w:t>
      </w:r>
      <w:r w:rsidRPr="003E5375">
        <w:rPr>
          <w:b/>
          <w:bCs/>
          <w:i/>
          <w:iCs/>
          <w:sz w:val="36"/>
          <w:szCs w:val="36"/>
        </w:rPr>
        <w:t>:</w:t>
      </w:r>
      <w:r w:rsidR="00CF7468">
        <w:rPr>
          <w:b/>
          <w:bCs/>
          <w:i/>
          <w:iCs/>
          <w:sz w:val="36"/>
          <w:szCs w:val="36"/>
        </w:rPr>
        <w:t>7</w:t>
      </w:r>
      <w:r w:rsidR="00634C59">
        <w:rPr>
          <w:b/>
          <w:bCs/>
          <w:i/>
          <w:iCs/>
          <w:sz w:val="36"/>
          <w:szCs w:val="36"/>
        </w:rPr>
        <w:t xml:space="preserve"> to </w:t>
      </w:r>
      <w:r w:rsidR="00CF7468">
        <w:rPr>
          <w:b/>
          <w:bCs/>
          <w:i/>
          <w:iCs/>
          <w:sz w:val="36"/>
          <w:szCs w:val="36"/>
        </w:rPr>
        <w:t>12</w:t>
      </w:r>
    </w:p>
    <w:p w14:paraId="58A72E9E" w14:textId="4D5147A9" w:rsidR="009B3A56" w:rsidRDefault="009B3A56" w:rsidP="009B3A56">
      <w:pPr>
        <w:jc w:val="both"/>
        <w:rPr>
          <w:sz w:val="24"/>
          <w:szCs w:val="24"/>
        </w:rPr>
      </w:pPr>
      <w:r w:rsidRPr="009B3A56">
        <w:rPr>
          <w:sz w:val="24"/>
          <w:szCs w:val="24"/>
        </w:rPr>
        <w:t xml:space="preserve">There are dangers here as well as blessings. Does it mean </w:t>
      </w:r>
      <w:r w:rsidR="006A16C3">
        <w:rPr>
          <w:sz w:val="24"/>
          <w:szCs w:val="24"/>
        </w:rPr>
        <w:t xml:space="preserve">that </w:t>
      </w:r>
      <w:r w:rsidRPr="009B3A56">
        <w:rPr>
          <w:sz w:val="24"/>
          <w:szCs w:val="24"/>
        </w:rPr>
        <w:t>if we ask God for</w:t>
      </w:r>
      <w:r>
        <w:rPr>
          <w:sz w:val="24"/>
          <w:szCs w:val="24"/>
        </w:rPr>
        <w:t xml:space="preserve"> anything we’ll get it? There have been Christians who have said we can have all the wealth we desire - we just have to ask and our generous God will give it to us. That doesn’t sound </w:t>
      </w:r>
      <w:r w:rsidR="006A16C3">
        <w:rPr>
          <w:sz w:val="24"/>
          <w:szCs w:val="24"/>
        </w:rPr>
        <w:t xml:space="preserve">like </w:t>
      </w:r>
      <w:r>
        <w:rPr>
          <w:sz w:val="24"/>
          <w:szCs w:val="24"/>
        </w:rPr>
        <w:t>it would be good for us – it could easily lead to an acquisitive lifestyle. After all, wouldn’t we all love a brand-new car when we get tired of the old one.</w:t>
      </w:r>
    </w:p>
    <w:p w14:paraId="0D7D60E0" w14:textId="2FF4AC79" w:rsidR="009B3A56" w:rsidRDefault="009B3A56" w:rsidP="009B3A56">
      <w:pPr>
        <w:jc w:val="both"/>
        <w:rPr>
          <w:sz w:val="24"/>
          <w:szCs w:val="24"/>
        </w:rPr>
      </w:pPr>
      <w:r>
        <w:rPr>
          <w:sz w:val="24"/>
          <w:szCs w:val="24"/>
        </w:rPr>
        <w:t>A bit of technical Greek tells us that the three verbs are in the present imperative. That implies constant asking, constant seeking and never stopping your knocks at the door. They are describing persistent prayer. The phrase assumes that our asking, seeking and knocking is done in the context of prayer. It’s certainly not a wish list of all the things we would like.</w:t>
      </w:r>
    </w:p>
    <w:p w14:paraId="6EEEEBB7" w14:textId="7A741A69" w:rsidR="009B3A56" w:rsidRPr="00F95D3F" w:rsidRDefault="009B3A56" w:rsidP="009B3A56">
      <w:pPr>
        <w:pStyle w:val="ListParagraph"/>
        <w:numPr>
          <w:ilvl w:val="0"/>
          <w:numId w:val="21"/>
        </w:numPr>
        <w:jc w:val="both"/>
        <w:rPr>
          <w:color w:val="FF0000"/>
          <w:sz w:val="24"/>
          <w:szCs w:val="24"/>
        </w:rPr>
      </w:pPr>
      <w:r w:rsidRPr="00F95D3F">
        <w:rPr>
          <w:color w:val="FF0000"/>
          <w:sz w:val="24"/>
          <w:szCs w:val="24"/>
        </w:rPr>
        <w:t>When we ask God for something, is it easy to drift towards things we really want rather than asking God what HE THINKS is best for us?</w:t>
      </w:r>
    </w:p>
    <w:p w14:paraId="5326304B" w14:textId="1B14F422" w:rsidR="00F95D3F" w:rsidRPr="00F95D3F" w:rsidRDefault="00F95D3F" w:rsidP="00F95D3F">
      <w:pPr>
        <w:pStyle w:val="ListParagraph"/>
        <w:jc w:val="both"/>
        <w:rPr>
          <w:color w:val="FF0000"/>
          <w:sz w:val="24"/>
          <w:szCs w:val="24"/>
        </w:rPr>
      </w:pPr>
      <w:r w:rsidRPr="00F95D3F">
        <w:rPr>
          <w:color w:val="FF0000"/>
          <w:sz w:val="24"/>
          <w:szCs w:val="24"/>
        </w:rPr>
        <w:t>How easy is it to let our prayers become ‘shopping lists’ that we ask God to deliver?</w:t>
      </w:r>
    </w:p>
    <w:p w14:paraId="6B07B26A" w14:textId="1B1D372C" w:rsidR="00F95D3F" w:rsidRDefault="005B56F5" w:rsidP="00F95D3F">
      <w:pPr>
        <w:jc w:val="both"/>
        <w:rPr>
          <w:sz w:val="24"/>
          <w:szCs w:val="24"/>
        </w:rPr>
      </w:pPr>
      <w:r>
        <w:rPr>
          <w:sz w:val="24"/>
          <w:szCs w:val="24"/>
        </w:rPr>
        <w:t xml:space="preserve">‘Ask, seek knock’ may appear to be unconnected to ‘judging others’ from the previous verses. But Jesus is saying that, if we want to evaluate others wisely, we should approach </w:t>
      </w:r>
      <w:r w:rsidR="006A16C3">
        <w:rPr>
          <w:sz w:val="24"/>
          <w:szCs w:val="24"/>
        </w:rPr>
        <w:t>our</w:t>
      </w:r>
      <w:r>
        <w:rPr>
          <w:sz w:val="24"/>
          <w:szCs w:val="24"/>
        </w:rPr>
        <w:t xml:space="preserve"> Father expecting that we will receive his wisdom on how we see other people.</w:t>
      </w:r>
    </w:p>
    <w:p w14:paraId="77B13EB3" w14:textId="7F8F2CD9" w:rsidR="005B56F5" w:rsidRPr="005B56F5" w:rsidRDefault="005B56F5" w:rsidP="005B56F5">
      <w:pPr>
        <w:pStyle w:val="ListParagraph"/>
        <w:numPr>
          <w:ilvl w:val="0"/>
          <w:numId w:val="21"/>
        </w:numPr>
        <w:jc w:val="both"/>
        <w:rPr>
          <w:color w:val="FF0000"/>
          <w:sz w:val="24"/>
          <w:szCs w:val="24"/>
        </w:rPr>
      </w:pPr>
      <w:r w:rsidRPr="005B56F5">
        <w:rPr>
          <w:color w:val="FF0000"/>
          <w:sz w:val="24"/>
          <w:szCs w:val="24"/>
        </w:rPr>
        <w:t xml:space="preserve">How do we </w:t>
      </w:r>
      <w:r w:rsidR="006A16C3">
        <w:rPr>
          <w:color w:val="FF0000"/>
          <w:sz w:val="24"/>
          <w:szCs w:val="24"/>
        </w:rPr>
        <w:t>arrive at</w:t>
      </w:r>
      <w:r w:rsidRPr="005B56F5">
        <w:rPr>
          <w:color w:val="FF0000"/>
          <w:sz w:val="24"/>
          <w:szCs w:val="24"/>
        </w:rPr>
        <w:t xml:space="preserve"> our opinions about other people?</w:t>
      </w:r>
    </w:p>
    <w:p w14:paraId="6FE71BCB" w14:textId="10F50E7B" w:rsidR="005B56F5" w:rsidRPr="005B56F5" w:rsidRDefault="005B56F5" w:rsidP="005B56F5">
      <w:pPr>
        <w:pStyle w:val="ListParagraph"/>
        <w:jc w:val="both"/>
        <w:rPr>
          <w:color w:val="FF0000"/>
          <w:sz w:val="24"/>
          <w:szCs w:val="24"/>
        </w:rPr>
      </w:pPr>
      <w:r w:rsidRPr="005B56F5">
        <w:rPr>
          <w:color w:val="FF0000"/>
          <w:sz w:val="24"/>
          <w:szCs w:val="24"/>
        </w:rPr>
        <w:t>Is God’s wisdom something we seek before we start talking about other people?</w:t>
      </w:r>
    </w:p>
    <w:p w14:paraId="24394859" w14:textId="697A9C30" w:rsidR="005B56F5" w:rsidRPr="005B56F5" w:rsidRDefault="005B56F5" w:rsidP="005B56F5">
      <w:pPr>
        <w:pStyle w:val="ListParagraph"/>
        <w:jc w:val="both"/>
        <w:rPr>
          <w:color w:val="FF0000"/>
          <w:sz w:val="24"/>
          <w:szCs w:val="24"/>
        </w:rPr>
      </w:pPr>
      <w:r w:rsidRPr="005B56F5">
        <w:rPr>
          <w:color w:val="FF0000"/>
          <w:sz w:val="24"/>
          <w:szCs w:val="24"/>
        </w:rPr>
        <w:t>Do we think we have a RIGHT to talk about others</w:t>
      </w:r>
      <w:r w:rsidR="006A16C3">
        <w:rPr>
          <w:color w:val="FF0000"/>
          <w:sz w:val="24"/>
          <w:szCs w:val="24"/>
        </w:rPr>
        <w:t>?</w:t>
      </w:r>
    </w:p>
    <w:p w14:paraId="442D497B" w14:textId="32788A65" w:rsidR="005B56F5" w:rsidRDefault="005B56F5" w:rsidP="005B56F5">
      <w:pPr>
        <w:jc w:val="both"/>
        <w:rPr>
          <w:sz w:val="24"/>
          <w:szCs w:val="24"/>
        </w:rPr>
      </w:pPr>
      <w:r>
        <w:rPr>
          <w:sz w:val="24"/>
          <w:szCs w:val="24"/>
        </w:rPr>
        <w:t>We are faced with some real tensions here, we have to</w:t>
      </w:r>
    </w:p>
    <w:p w14:paraId="55621829" w14:textId="25BF134C" w:rsidR="005B56F5" w:rsidRDefault="005B56F5" w:rsidP="005B56F5">
      <w:pPr>
        <w:pStyle w:val="ListParagraph"/>
        <w:numPr>
          <w:ilvl w:val="0"/>
          <w:numId w:val="22"/>
        </w:numPr>
        <w:jc w:val="both"/>
        <w:rPr>
          <w:sz w:val="24"/>
          <w:szCs w:val="24"/>
        </w:rPr>
      </w:pPr>
      <w:r>
        <w:rPr>
          <w:sz w:val="24"/>
          <w:szCs w:val="24"/>
        </w:rPr>
        <w:t>Be merciful and forgiving</w:t>
      </w:r>
    </w:p>
    <w:p w14:paraId="2E54037B" w14:textId="4F5E2477" w:rsidR="005B56F5" w:rsidRDefault="005B56F5" w:rsidP="005B56F5">
      <w:pPr>
        <w:pStyle w:val="ListParagraph"/>
        <w:numPr>
          <w:ilvl w:val="0"/>
          <w:numId w:val="22"/>
        </w:numPr>
        <w:jc w:val="both"/>
        <w:rPr>
          <w:sz w:val="24"/>
          <w:szCs w:val="24"/>
        </w:rPr>
      </w:pPr>
      <w:r>
        <w:rPr>
          <w:sz w:val="24"/>
          <w:szCs w:val="24"/>
        </w:rPr>
        <w:t>Be discerning to give others the benefit of the doubt</w:t>
      </w:r>
    </w:p>
    <w:p w14:paraId="69A9C53D" w14:textId="0F12296F" w:rsidR="005B56F5" w:rsidRDefault="005B56F5" w:rsidP="005B56F5">
      <w:pPr>
        <w:pStyle w:val="ListParagraph"/>
        <w:numPr>
          <w:ilvl w:val="0"/>
          <w:numId w:val="22"/>
        </w:numPr>
        <w:jc w:val="both"/>
        <w:rPr>
          <w:sz w:val="24"/>
          <w:szCs w:val="24"/>
        </w:rPr>
      </w:pPr>
      <w:r>
        <w:rPr>
          <w:sz w:val="24"/>
          <w:szCs w:val="24"/>
        </w:rPr>
        <w:t>Be on guard for those who are damaging the church or community</w:t>
      </w:r>
    </w:p>
    <w:p w14:paraId="08B4BD8E" w14:textId="25180F37" w:rsidR="005B56F5" w:rsidRDefault="005B56F5" w:rsidP="005B56F5">
      <w:pPr>
        <w:pStyle w:val="ListParagraph"/>
        <w:numPr>
          <w:ilvl w:val="0"/>
          <w:numId w:val="22"/>
        </w:numPr>
        <w:jc w:val="both"/>
        <w:rPr>
          <w:sz w:val="24"/>
          <w:szCs w:val="24"/>
        </w:rPr>
      </w:pPr>
      <w:r>
        <w:rPr>
          <w:sz w:val="24"/>
          <w:szCs w:val="24"/>
        </w:rPr>
        <w:t>Judge nobody</w:t>
      </w:r>
    </w:p>
    <w:p w14:paraId="20B851B3" w14:textId="2FE5136F" w:rsidR="005B56F5" w:rsidRDefault="005B56F5" w:rsidP="005B56F5">
      <w:pPr>
        <w:pStyle w:val="ListParagraph"/>
        <w:numPr>
          <w:ilvl w:val="0"/>
          <w:numId w:val="22"/>
        </w:numPr>
        <w:jc w:val="both"/>
        <w:rPr>
          <w:sz w:val="24"/>
          <w:szCs w:val="24"/>
        </w:rPr>
      </w:pPr>
      <w:r>
        <w:rPr>
          <w:sz w:val="24"/>
          <w:szCs w:val="24"/>
        </w:rPr>
        <w:t>Be wise in assessing the true character of other believers.</w:t>
      </w:r>
    </w:p>
    <w:p w14:paraId="022765B7" w14:textId="6688278B" w:rsidR="005B56F5" w:rsidRDefault="005B56F5" w:rsidP="005B56F5">
      <w:pPr>
        <w:jc w:val="both"/>
        <w:rPr>
          <w:sz w:val="24"/>
          <w:szCs w:val="24"/>
        </w:rPr>
      </w:pPr>
      <w:r>
        <w:rPr>
          <w:sz w:val="24"/>
          <w:szCs w:val="24"/>
        </w:rPr>
        <w:t>That’s why we desperately need God’s wisdom. All three words are pictures of prayer</w:t>
      </w:r>
      <w:r w:rsidR="009326ED">
        <w:rPr>
          <w:sz w:val="24"/>
          <w:szCs w:val="24"/>
        </w:rPr>
        <w:t>. ‘Ask’ is obvious but ‘seek’, in this context, is to seek God’s will and purpose</w:t>
      </w:r>
      <w:r w:rsidR="005F6E4E">
        <w:rPr>
          <w:sz w:val="24"/>
          <w:szCs w:val="24"/>
        </w:rPr>
        <w:t xml:space="preserve"> and is a step up from asking. ‘Knock’ increases the urgency to an even higher level.</w:t>
      </w:r>
      <w:r w:rsidR="009326ED">
        <w:rPr>
          <w:sz w:val="24"/>
          <w:szCs w:val="24"/>
        </w:rPr>
        <w:t xml:space="preserve"> </w:t>
      </w:r>
      <w:r w:rsidR="005F6E4E">
        <w:rPr>
          <w:sz w:val="24"/>
          <w:szCs w:val="24"/>
        </w:rPr>
        <w:t xml:space="preserve">But we should also note the outcomes – ‘it will be given to you’, ‘you will find’ and ‘the door will be opened’. These </w:t>
      </w:r>
      <w:proofErr w:type="gramStart"/>
      <w:r w:rsidR="005F6E4E">
        <w:rPr>
          <w:sz w:val="24"/>
          <w:szCs w:val="24"/>
        </w:rPr>
        <w:t>three  give</w:t>
      </w:r>
      <w:proofErr w:type="gramEnd"/>
      <w:r w:rsidR="005F6E4E">
        <w:rPr>
          <w:sz w:val="24"/>
          <w:szCs w:val="24"/>
        </w:rPr>
        <w:t xml:space="preserve"> </w:t>
      </w:r>
      <w:r w:rsidR="006A16C3">
        <w:rPr>
          <w:sz w:val="24"/>
          <w:szCs w:val="24"/>
        </w:rPr>
        <w:t xml:space="preserve">us </w:t>
      </w:r>
      <w:r w:rsidR="005F6E4E">
        <w:rPr>
          <w:sz w:val="24"/>
          <w:szCs w:val="24"/>
        </w:rPr>
        <w:t xml:space="preserve">a clear assurance that prayer brought to the </w:t>
      </w:r>
      <w:r w:rsidR="006A16C3">
        <w:rPr>
          <w:sz w:val="24"/>
          <w:szCs w:val="24"/>
        </w:rPr>
        <w:t>F</w:t>
      </w:r>
      <w:r w:rsidR="005F6E4E">
        <w:rPr>
          <w:sz w:val="24"/>
          <w:szCs w:val="24"/>
        </w:rPr>
        <w:t>ather will be answered.</w:t>
      </w:r>
    </w:p>
    <w:p w14:paraId="1D7BB67B" w14:textId="6F1B5A9A" w:rsidR="005F6E4E" w:rsidRPr="0054062B" w:rsidRDefault="005F6E4E" w:rsidP="005F6E4E">
      <w:pPr>
        <w:pStyle w:val="ListParagraph"/>
        <w:numPr>
          <w:ilvl w:val="0"/>
          <w:numId w:val="21"/>
        </w:numPr>
        <w:jc w:val="both"/>
        <w:rPr>
          <w:color w:val="FF0000"/>
          <w:sz w:val="24"/>
          <w:szCs w:val="24"/>
        </w:rPr>
      </w:pPr>
      <w:r w:rsidRPr="0054062B">
        <w:rPr>
          <w:color w:val="FF0000"/>
          <w:sz w:val="24"/>
          <w:szCs w:val="24"/>
        </w:rPr>
        <w:t>The three words stress the urgency seeking God’s answers in prayer. Do we pray with that urgency – are we aware that we should ‘always pray and not lose heart’ (Luke 18:1)</w:t>
      </w:r>
    </w:p>
    <w:p w14:paraId="076FB6DE" w14:textId="4431D692" w:rsidR="005F6E4E" w:rsidRPr="0054062B" w:rsidRDefault="005F6E4E" w:rsidP="005F6E4E">
      <w:pPr>
        <w:pStyle w:val="ListParagraph"/>
        <w:jc w:val="both"/>
        <w:rPr>
          <w:color w:val="FF0000"/>
          <w:sz w:val="24"/>
          <w:szCs w:val="24"/>
        </w:rPr>
      </w:pPr>
      <w:r w:rsidRPr="0054062B">
        <w:rPr>
          <w:color w:val="FF0000"/>
          <w:sz w:val="24"/>
          <w:szCs w:val="24"/>
        </w:rPr>
        <w:t>Share some experiences of where your prayers have clearly been answered and where it appears God has not answered.</w:t>
      </w:r>
    </w:p>
    <w:p w14:paraId="47016A6B" w14:textId="0AE1E383" w:rsidR="0054062B" w:rsidRDefault="0054062B" w:rsidP="0054062B">
      <w:pPr>
        <w:jc w:val="both"/>
        <w:rPr>
          <w:sz w:val="24"/>
          <w:szCs w:val="24"/>
        </w:rPr>
      </w:pPr>
      <w:r>
        <w:rPr>
          <w:sz w:val="24"/>
          <w:szCs w:val="24"/>
        </w:rPr>
        <w:t>Jesus clarifies the idea that God will answer our prayers by two clear analogies which show that God will only give us what is best for us. The staple food of 1</w:t>
      </w:r>
      <w:r w:rsidRPr="0054062B">
        <w:rPr>
          <w:sz w:val="24"/>
          <w:szCs w:val="24"/>
          <w:vertAlign w:val="superscript"/>
        </w:rPr>
        <w:t>st</w:t>
      </w:r>
      <w:r>
        <w:rPr>
          <w:sz w:val="24"/>
          <w:szCs w:val="24"/>
        </w:rPr>
        <w:t xml:space="preserve"> century Palestine included bread and fish. No Jewish father would try to trick his family by offering stones that looked like bread or a snake instead of a fish. The implication is that God will give us what we need on a daily basis. He concludes with a common figure of </w:t>
      </w:r>
      <w:r>
        <w:rPr>
          <w:sz w:val="24"/>
          <w:szCs w:val="24"/>
        </w:rPr>
        <w:lastRenderedPageBreak/>
        <w:t>speech used by the rabbis of the time. If a sinful father (and we all are) would give his kids decent food, how much more will our heavenly father give us exactly what we need.</w:t>
      </w:r>
    </w:p>
    <w:p w14:paraId="16E1C3C0" w14:textId="020197D4" w:rsidR="0054062B" w:rsidRPr="00AB69A2" w:rsidRDefault="0054062B" w:rsidP="0054062B">
      <w:pPr>
        <w:pStyle w:val="ListParagraph"/>
        <w:numPr>
          <w:ilvl w:val="0"/>
          <w:numId w:val="21"/>
        </w:numPr>
        <w:jc w:val="both"/>
        <w:rPr>
          <w:color w:val="FF0000"/>
          <w:sz w:val="24"/>
          <w:szCs w:val="24"/>
        </w:rPr>
      </w:pPr>
      <w:r w:rsidRPr="00AB69A2">
        <w:rPr>
          <w:color w:val="FF0000"/>
          <w:sz w:val="24"/>
          <w:szCs w:val="24"/>
        </w:rPr>
        <w:t xml:space="preserve">How hard is it to accept that God’s answers are always spot on even </w:t>
      </w:r>
      <w:r w:rsidR="0058064B">
        <w:rPr>
          <w:color w:val="FF0000"/>
          <w:sz w:val="24"/>
          <w:szCs w:val="24"/>
        </w:rPr>
        <w:t xml:space="preserve">when </w:t>
      </w:r>
      <w:r w:rsidRPr="00AB69A2">
        <w:rPr>
          <w:color w:val="FF0000"/>
          <w:sz w:val="24"/>
          <w:szCs w:val="24"/>
        </w:rPr>
        <w:t>we wish for a different answer</w:t>
      </w:r>
      <w:r w:rsidR="00C94374">
        <w:rPr>
          <w:color w:val="FF0000"/>
          <w:sz w:val="24"/>
          <w:szCs w:val="24"/>
        </w:rPr>
        <w:t>?</w:t>
      </w:r>
    </w:p>
    <w:p w14:paraId="6ECE08FF" w14:textId="16078CCA" w:rsidR="0054062B" w:rsidRPr="00AB69A2" w:rsidRDefault="0054062B" w:rsidP="0054062B">
      <w:pPr>
        <w:pStyle w:val="ListParagraph"/>
        <w:jc w:val="both"/>
        <w:rPr>
          <w:color w:val="FF0000"/>
          <w:sz w:val="24"/>
          <w:szCs w:val="24"/>
        </w:rPr>
      </w:pPr>
      <w:r w:rsidRPr="00AB69A2">
        <w:rPr>
          <w:color w:val="FF0000"/>
          <w:sz w:val="24"/>
          <w:szCs w:val="24"/>
        </w:rPr>
        <w:t>How hard is it to accept the answers ‘no’ or ‘wait’</w:t>
      </w:r>
      <w:r w:rsidR="00C94374">
        <w:rPr>
          <w:color w:val="FF0000"/>
          <w:sz w:val="24"/>
          <w:szCs w:val="24"/>
        </w:rPr>
        <w:t>?</w:t>
      </w:r>
      <w:r w:rsidRPr="00AB69A2">
        <w:rPr>
          <w:color w:val="FF0000"/>
          <w:sz w:val="24"/>
          <w:szCs w:val="24"/>
        </w:rPr>
        <w:t xml:space="preserve"> (Most would say God answers our prayers with ‘yes’, ‘no or ‘wait’</w:t>
      </w:r>
      <w:r w:rsidR="00C94374">
        <w:rPr>
          <w:color w:val="FF0000"/>
          <w:sz w:val="24"/>
          <w:szCs w:val="24"/>
        </w:rPr>
        <w:t>)</w:t>
      </w:r>
      <w:r w:rsidRPr="00AB69A2">
        <w:rPr>
          <w:color w:val="FF0000"/>
          <w:sz w:val="24"/>
          <w:szCs w:val="24"/>
        </w:rPr>
        <w:t xml:space="preserve">. </w:t>
      </w:r>
    </w:p>
    <w:p w14:paraId="0AE67DC9" w14:textId="3D534432" w:rsidR="0054062B" w:rsidRPr="00AB69A2" w:rsidRDefault="0054062B" w:rsidP="0054062B">
      <w:pPr>
        <w:pStyle w:val="ListParagraph"/>
        <w:jc w:val="both"/>
        <w:rPr>
          <w:color w:val="FF0000"/>
          <w:sz w:val="24"/>
          <w:szCs w:val="24"/>
        </w:rPr>
      </w:pPr>
      <w:r w:rsidRPr="00AB69A2">
        <w:rPr>
          <w:color w:val="FF0000"/>
          <w:sz w:val="24"/>
          <w:szCs w:val="24"/>
        </w:rPr>
        <w:t>Some would add a fourth ‘mind your business’ – are there things we do not need to know or things which are too big for us to grasp?</w:t>
      </w:r>
    </w:p>
    <w:p w14:paraId="76460DD3" w14:textId="6BBF1FF9" w:rsidR="00AB69A2" w:rsidRDefault="00AB69A2" w:rsidP="0058064B">
      <w:pPr>
        <w:jc w:val="both"/>
        <w:rPr>
          <w:sz w:val="24"/>
          <w:szCs w:val="24"/>
        </w:rPr>
      </w:pPr>
      <w:r>
        <w:rPr>
          <w:sz w:val="24"/>
          <w:szCs w:val="24"/>
        </w:rPr>
        <w:t>T</w:t>
      </w:r>
      <w:r w:rsidR="005B56F5">
        <w:rPr>
          <w:sz w:val="24"/>
          <w:szCs w:val="24"/>
        </w:rPr>
        <w:t>h</w:t>
      </w:r>
      <w:r>
        <w:rPr>
          <w:sz w:val="24"/>
          <w:szCs w:val="24"/>
        </w:rPr>
        <w:t>e</w:t>
      </w:r>
      <w:r w:rsidR="005B56F5">
        <w:rPr>
          <w:sz w:val="24"/>
          <w:szCs w:val="24"/>
        </w:rPr>
        <w:t xml:space="preserve"> statement</w:t>
      </w:r>
      <w:r>
        <w:rPr>
          <w:sz w:val="24"/>
          <w:szCs w:val="24"/>
        </w:rPr>
        <w:t xml:space="preserve"> in verse 12</w:t>
      </w:r>
      <w:r w:rsidR="005B56F5">
        <w:rPr>
          <w:sz w:val="24"/>
          <w:szCs w:val="24"/>
        </w:rPr>
        <w:t xml:space="preserve"> is sometimes called ‘The Golden Rule’ and occurs in the ancient literature of many religions – Judaism, Greek, Roman and later in Hinduism and Buddhism.</w:t>
      </w:r>
      <w:r>
        <w:rPr>
          <w:sz w:val="24"/>
          <w:szCs w:val="24"/>
        </w:rPr>
        <w:t xml:space="preserve"> The Sermon on the Mount is drawing to a close so Jesus takes us to a summative statement on the way of the kingdom. One Roman emperor (Alexander Severus – AD222 to 235) had it written on his wall in gold. The words ‘so in everything’ (v12) means that verse 12 summarises the essence of the Sermon. After these verses Jesus will call on his disciples to be with him or against him (7:13 to 27).</w:t>
      </w:r>
    </w:p>
    <w:p w14:paraId="1E3A8F77" w14:textId="4A022E24" w:rsidR="00AB69A2" w:rsidRPr="00AB69A2" w:rsidRDefault="00AB69A2" w:rsidP="00AB69A2">
      <w:pPr>
        <w:pStyle w:val="ListParagraph"/>
        <w:numPr>
          <w:ilvl w:val="0"/>
          <w:numId w:val="21"/>
        </w:numPr>
        <w:rPr>
          <w:color w:val="FF0000"/>
          <w:sz w:val="24"/>
          <w:szCs w:val="24"/>
        </w:rPr>
      </w:pPr>
      <w:r w:rsidRPr="00AB69A2">
        <w:rPr>
          <w:color w:val="FF0000"/>
          <w:sz w:val="24"/>
          <w:szCs w:val="24"/>
        </w:rPr>
        <w:t xml:space="preserve">One commentator </w:t>
      </w:r>
      <w:r w:rsidR="0058064B">
        <w:rPr>
          <w:color w:val="FF0000"/>
          <w:sz w:val="24"/>
          <w:szCs w:val="24"/>
        </w:rPr>
        <w:t>explains the Golden Rule as</w:t>
      </w:r>
      <w:r w:rsidRPr="00AB69A2">
        <w:rPr>
          <w:color w:val="FF0000"/>
          <w:sz w:val="24"/>
          <w:szCs w:val="24"/>
        </w:rPr>
        <w:t xml:space="preserve"> ‘think of a way you would like to be treated then use that as a guideline for how </w:t>
      </w:r>
      <w:r w:rsidR="00C94374">
        <w:rPr>
          <w:color w:val="FF0000"/>
          <w:sz w:val="24"/>
          <w:szCs w:val="24"/>
        </w:rPr>
        <w:t>you will</w:t>
      </w:r>
      <w:r w:rsidRPr="00AB69A2">
        <w:rPr>
          <w:color w:val="FF0000"/>
          <w:sz w:val="24"/>
          <w:szCs w:val="24"/>
        </w:rPr>
        <w:t xml:space="preserve"> treat </w:t>
      </w:r>
      <w:proofErr w:type="gramStart"/>
      <w:r w:rsidRPr="00AB69A2">
        <w:rPr>
          <w:color w:val="FF0000"/>
          <w:sz w:val="24"/>
          <w:szCs w:val="24"/>
        </w:rPr>
        <w:t>others’</w:t>
      </w:r>
      <w:proofErr w:type="gramEnd"/>
      <w:r w:rsidRPr="00AB69A2">
        <w:rPr>
          <w:color w:val="FF0000"/>
          <w:sz w:val="24"/>
          <w:szCs w:val="24"/>
        </w:rPr>
        <w:t>.</w:t>
      </w:r>
    </w:p>
    <w:p w14:paraId="1990ACB6" w14:textId="2BE58377" w:rsidR="00AB69A2" w:rsidRPr="00AB69A2" w:rsidRDefault="00AB69A2" w:rsidP="00AB69A2">
      <w:pPr>
        <w:pStyle w:val="ListParagraph"/>
        <w:rPr>
          <w:color w:val="FF0000"/>
          <w:sz w:val="24"/>
          <w:szCs w:val="24"/>
        </w:rPr>
      </w:pPr>
      <w:r w:rsidRPr="00AB69A2">
        <w:rPr>
          <w:color w:val="FF0000"/>
          <w:sz w:val="24"/>
          <w:szCs w:val="24"/>
        </w:rPr>
        <w:t>How can we get better at that?</w:t>
      </w:r>
    </w:p>
    <w:p w14:paraId="10D0E05C" w14:textId="2DB9BF19" w:rsidR="000A6031" w:rsidRDefault="00AB69A2" w:rsidP="0058064B">
      <w:pPr>
        <w:jc w:val="both"/>
        <w:rPr>
          <w:sz w:val="24"/>
          <w:szCs w:val="24"/>
        </w:rPr>
      </w:pPr>
      <w:r>
        <w:rPr>
          <w:sz w:val="24"/>
          <w:szCs w:val="24"/>
        </w:rPr>
        <w:t>Jesus</w:t>
      </w:r>
      <w:r w:rsidR="000A6031">
        <w:rPr>
          <w:sz w:val="24"/>
          <w:szCs w:val="24"/>
        </w:rPr>
        <w:t>’</w:t>
      </w:r>
      <w:r>
        <w:rPr>
          <w:sz w:val="24"/>
          <w:szCs w:val="24"/>
        </w:rPr>
        <w:t xml:space="preserve"> teaching here is meant to create stability in his followers.</w:t>
      </w:r>
      <w:r w:rsidR="000A6031">
        <w:rPr>
          <w:sz w:val="24"/>
          <w:szCs w:val="24"/>
        </w:rPr>
        <w:t xml:space="preserve"> That will happen when we depend on the </w:t>
      </w:r>
      <w:proofErr w:type="gramStart"/>
      <w:r w:rsidR="000A6031">
        <w:rPr>
          <w:sz w:val="24"/>
          <w:szCs w:val="24"/>
        </w:rPr>
        <w:t>Father</w:t>
      </w:r>
      <w:proofErr w:type="gramEnd"/>
      <w:r w:rsidR="000A6031">
        <w:rPr>
          <w:sz w:val="24"/>
          <w:szCs w:val="24"/>
        </w:rPr>
        <w:t xml:space="preserve"> – the one constant in an ever changing world. Also, when </w:t>
      </w:r>
      <w:r w:rsidR="00C94374">
        <w:rPr>
          <w:sz w:val="24"/>
          <w:szCs w:val="24"/>
        </w:rPr>
        <w:t>we</w:t>
      </w:r>
      <w:r w:rsidR="000A6031">
        <w:rPr>
          <w:sz w:val="24"/>
          <w:szCs w:val="24"/>
        </w:rPr>
        <w:t xml:space="preserve"> truly </w:t>
      </w:r>
      <w:r w:rsidR="00C94374">
        <w:rPr>
          <w:sz w:val="24"/>
          <w:szCs w:val="24"/>
        </w:rPr>
        <w:t xml:space="preserve">live out </w:t>
      </w:r>
      <w:r w:rsidR="000A6031">
        <w:rPr>
          <w:sz w:val="24"/>
          <w:szCs w:val="24"/>
        </w:rPr>
        <w:t xml:space="preserve">mutual love as </w:t>
      </w:r>
      <w:r w:rsidR="00C94374">
        <w:rPr>
          <w:sz w:val="24"/>
          <w:szCs w:val="24"/>
        </w:rPr>
        <w:t>we</w:t>
      </w:r>
      <w:r w:rsidR="000A6031">
        <w:rPr>
          <w:sz w:val="24"/>
          <w:szCs w:val="24"/>
        </w:rPr>
        <w:t xml:space="preserve"> learn to trust one another just as we have trusted our </w:t>
      </w:r>
      <w:proofErr w:type="gramStart"/>
      <w:r w:rsidR="000A6031">
        <w:rPr>
          <w:sz w:val="24"/>
          <w:szCs w:val="24"/>
        </w:rPr>
        <w:t>Father</w:t>
      </w:r>
      <w:proofErr w:type="gramEnd"/>
      <w:r w:rsidR="000A6031">
        <w:rPr>
          <w:sz w:val="24"/>
          <w:szCs w:val="24"/>
        </w:rPr>
        <w:t xml:space="preserve">. Jesus’ disciples never have to worry about their needs being met when those </w:t>
      </w:r>
      <w:r w:rsidR="00C94374">
        <w:rPr>
          <w:sz w:val="24"/>
          <w:szCs w:val="24"/>
        </w:rPr>
        <w:t>will</w:t>
      </w:r>
      <w:r w:rsidR="0058064B">
        <w:rPr>
          <w:sz w:val="24"/>
          <w:szCs w:val="24"/>
        </w:rPr>
        <w:t xml:space="preserve"> be</w:t>
      </w:r>
      <w:r w:rsidR="000A6031">
        <w:rPr>
          <w:sz w:val="24"/>
          <w:szCs w:val="24"/>
        </w:rPr>
        <w:t xml:space="preserve"> met in a loving community of disciples.</w:t>
      </w:r>
    </w:p>
    <w:p w14:paraId="0D207E56" w14:textId="77777777" w:rsidR="000A6031" w:rsidRPr="000A6031" w:rsidRDefault="000A6031" w:rsidP="000A6031">
      <w:pPr>
        <w:pStyle w:val="ListParagraph"/>
        <w:numPr>
          <w:ilvl w:val="0"/>
          <w:numId w:val="21"/>
        </w:numPr>
        <w:rPr>
          <w:color w:val="FF0000"/>
          <w:sz w:val="24"/>
          <w:szCs w:val="24"/>
        </w:rPr>
      </w:pPr>
      <w:r w:rsidRPr="000A6031">
        <w:rPr>
          <w:color w:val="FF0000"/>
          <w:sz w:val="24"/>
          <w:szCs w:val="24"/>
        </w:rPr>
        <w:t>How important is it to trust one another? How can we get better at that?</w:t>
      </w:r>
    </w:p>
    <w:p w14:paraId="2390901C" w14:textId="77777777" w:rsidR="000A6031" w:rsidRPr="000A6031" w:rsidRDefault="000A6031" w:rsidP="000A6031">
      <w:pPr>
        <w:pStyle w:val="ListParagraph"/>
        <w:rPr>
          <w:color w:val="FF0000"/>
          <w:sz w:val="24"/>
          <w:szCs w:val="24"/>
        </w:rPr>
      </w:pPr>
      <w:r w:rsidRPr="000A6031">
        <w:rPr>
          <w:color w:val="FF0000"/>
          <w:sz w:val="24"/>
          <w:szCs w:val="24"/>
        </w:rPr>
        <w:t>Do you find this teaching too idealistic?</w:t>
      </w:r>
    </w:p>
    <w:p w14:paraId="4E820E4E" w14:textId="3C930484" w:rsidR="00AB69A2" w:rsidRDefault="000A6031" w:rsidP="000A6031">
      <w:pPr>
        <w:pStyle w:val="ListParagraph"/>
        <w:rPr>
          <w:color w:val="FF0000"/>
          <w:sz w:val="24"/>
          <w:szCs w:val="24"/>
        </w:rPr>
      </w:pPr>
      <w:r w:rsidRPr="000A6031">
        <w:rPr>
          <w:color w:val="FF0000"/>
          <w:sz w:val="24"/>
          <w:szCs w:val="24"/>
        </w:rPr>
        <w:t>Do we have things to learn about when we turn to God rather than relying on our own wisdom</w:t>
      </w:r>
      <w:r w:rsidR="0058064B">
        <w:rPr>
          <w:color w:val="FF0000"/>
          <w:sz w:val="24"/>
          <w:szCs w:val="24"/>
        </w:rPr>
        <w:t>?</w:t>
      </w:r>
      <w:r w:rsidRPr="000A6031">
        <w:rPr>
          <w:color w:val="FF0000"/>
          <w:sz w:val="24"/>
          <w:szCs w:val="24"/>
        </w:rPr>
        <w:t xml:space="preserve"> </w:t>
      </w:r>
    </w:p>
    <w:p w14:paraId="582F09FB" w14:textId="1A789C35" w:rsidR="000A6031" w:rsidRDefault="000A6031" w:rsidP="000A6031">
      <w:pPr>
        <w:rPr>
          <w:color w:val="FF0000"/>
          <w:sz w:val="24"/>
          <w:szCs w:val="24"/>
        </w:rPr>
      </w:pPr>
    </w:p>
    <w:p w14:paraId="628A6736" w14:textId="72A667D8" w:rsidR="0058064B" w:rsidRDefault="0058064B" w:rsidP="000A6031">
      <w:pPr>
        <w:rPr>
          <w:b/>
          <w:bCs/>
          <w:i/>
          <w:iCs/>
          <w:color w:val="2F5496" w:themeColor="accent1" w:themeShade="BF"/>
          <w:sz w:val="28"/>
          <w:szCs w:val="28"/>
        </w:rPr>
      </w:pPr>
    </w:p>
    <w:p w14:paraId="74EAB284" w14:textId="77777777" w:rsidR="0058064B" w:rsidRDefault="0058064B" w:rsidP="000A6031">
      <w:pPr>
        <w:rPr>
          <w:b/>
          <w:bCs/>
          <w:i/>
          <w:iCs/>
          <w:color w:val="2F5496" w:themeColor="accent1" w:themeShade="BF"/>
          <w:sz w:val="28"/>
          <w:szCs w:val="28"/>
        </w:rPr>
      </w:pPr>
    </w:p>
    <w:p w14:paraId="200D5D8B" w14:textId="6F2110B2" w:rsidR="000A6031" w:rsidRPr="006A16C3" w:rsidRDefault="000A6031" w:rsidP="000A6031">
      <w:pPr>
        <w:rPr>
          <w:b/>
          <w:bCs/>
          <w:i/>
          <w:iCs/>
          <w:color w:val="2F5496" w:themeColor="accent1" w:themeShade="BF"/>
          <w:sz w:val="28"/>
          <w:szCs w:val="28"/>
        </w:rPr>
      </w:pPr>
      <w:r w:rsidRPr="006A16C3">
        <w:rPr>
          <w:b/>
          <w:bCs/>
          <w:i/>
          <w:iCs/>
          <w:color w:val="2F5496" w:themeColor="accent1" w:themeShade="BF"/>
          <w:sz w:val="28"/>
          <w:szCs w:val="28"/>
        </w:rPr>
        <w:t>You may find it helpful to go back to the start of the Sermon on the Mount and read it through. Reflect on what Jesus is saying about his Kingdom of which we are a part.</w:t>
      </w:r>
    </w:p>
    <w:p w14:paraId="7E59C689" w14:textId="597142A2" w:rsidR="000A6031" w:rsidRPr="006A16C3" w:rsidRDefault="000A6031" w:rsidP="000A6031">
      <w:pPr>
        <w:rPr>
          <w:b/>
          <w:bCs/>
          <w:i/>
          <w:iCs/>
          <w:color w:val="2F5496" w:themeColor="accent1" w:themeShade="BF"/>
          <w:sz w:val="28"/>
          <w:szCs w:val="28"/>
        </w:rPr>
      </w:pPr>
      <w:r w:rsidRPr="006A16C3">
        <w:rPr>
          <w:b/>
          <w:bCs/>
          <w:i/>
          <w:iCs/>
          <w:color w:val="2F5496" w:themeColor="accent1" w:themeShade="BF"/>
          <w:sz w:val="28"/>
          <w:szCs w:val="28"/>
        </w:rPr>
        <w:t xml:space="preserve">Spend some time reflecting on one area where you could get closer to living </w:t>
      </w:r>
      <w:r w:rsidR="006A16C3" w:rsidRPr="006A16C3">
        <w:rPr>
          <w:b/>
          <w:bCs/>
          <w:i/>
          <w:iCs/>
          <w:color w:val="2F5496" w:themeColor="accent1" w:themeShade="BF"/>
          <w:sz w:val="28"/>
          <w:szCs w:val="28"/>
        </w:rPr>
        <w:t>Jesus’ way</w:t>
      </w:r>
      <w:r w:rsidR="006A16C3">
        <w:rPr>
          <w:b/>
          <w:bCs/>
          <w:i/>
          <w:iCs/>
          <w:color w:val="2F5496" w:themeColor="accent1" w:themeShade="BF"/>
          <w:sz w:val="28"/>
          <w:szCs w:val="28"/>
        </w:rPr>
        <w:t>.</w:t>
      </w:r>
    </w:p>
    <w:p w14:paraId="616D605C" w14:textId="77777777" w:rsidR="00AB69A2" w:rsidRDefault="00AB69A2" w:rsidP="00F062DA">
      <w:pPr>
        <w:rPr>
          <w:sz w:val="24"/>
          <w:szCs w:val="24"/>
        </w:rPr>
      </w:pPr>
    </w:p>
    <w:p w14:paraId="495714C0" w14:textId="77777777" w:rsidR="00AB69A2" w:rsidRDefault="00AB69A2" w:rsidP="00F062DA">
      <w:pPr>
        <w:rPr>
          <w:sz w:val="24"/>
          <w:szCs w:val="24"/>
        </w:rPr>
      </w:pPr>
    </w:p>
    <w:p w14:paraId="7124735A" w14:textId="77777777" w:rsidR="00AB69A2" w:rsidRDefault="00AB69A2" w:rsidP="00F062DA">
      <w:pPr>
        <w:rPr>
          <w:sz w:val="24"/>
          <w:szCs w:val="24"/>
        </w:rPr>
      </w:pPr>
    </w:p>
    <w:p w14:paraId="6E9BD636" w14:textId="77777777" w:rsidR="00AB69A2" w:rsidRDefault="00AB69A2" w:rsidP="00F062DA">
      <w:pPr>
        <w:rPr>
          <w:sz w:val="24"/>
          <w:szCs w:val="24"/>
        </w:rPr>
      </w:pPr>
    </w:p>
    <w:p w14:paraId="216518CD" w14:textId="77777777" w:rsidR="00AB69A2" w:rsidRDefault="00AB69A2" w:rsidP="00F062DA">
      <w:pPr>
        <w:rPr>
          <w:sz w:val="24"/>
          <w:szCs w:val="24"/>
        </w:rPr>
      </w:pPr>
    </w:p>
    <w:p w14:paraId="31B9D2E1" w14:textId="77777777" w:rsidR="00AB69A2" w:rsidRDefault="00AB69A2" w:rsidP="00F062DA">
      <w:pPr>
        <w:rPr>
          <w:sz w:val="24"/>
          <w:szCs w:val="24"/>
        </w:rPr>
      </w:pPr>
    </w:p>
    <w:p w14:paraId="0FC4C010" w14:textId="77777777" w:rsidR="0081513E" w:rsidRPr="0081513E" w:rsidRDefault="0081513E" w:rsidP="00441AC5">
      <w:pPr>
        <w:pStyle w:val="ListParagraph"/>
        <w:rPr>
          <w:b/>
          <w:bCs/>
          <w:i/>
          <w:iCs/>
          <w:color w:val="2F5496" w:themeColor="accent1" w:themeShade="BF"/>
          <w:sz w:val="28"/>
          <w:szCs w:val="28"/>
        </w:rPr>
      </w:pPr>
    </w:p>
    <w:p w14:paraId="092DC5F9" w14:textId="77777777" w:rsidR="00760141" w:rsidRPr="00760141" w:rsidRDefault="00760141" w:rsidP="00760141">
      <w:pPr>
        <w:jc w:val="center"/>
        <w:rPr>
          <w:rFonts w:ascii="Algerian" w:hAnsi="Algerian"/>
          <w:sz w:val="36"/>
          <w:szCs w:val="36"/>
        </w:rPr>
      </w:pPr>
    </w:p>
    <w:p w14:paraId="4634F406" w14:textId="3783276F" w:rsidR="00F87847" w:rsidRPr="00F87847" w:rsidRDefault="00F87847" w:rsidP="00760141">
      <w:pPr>
        <w:jc w:val="center"/>
        <w:rPr>
          <w:color w:val="FF0000"/>
          <w:sz w:val="24"/>
          <w:szCs w:val="24"/>
        </w:rPr>
      </w:pPr>
    </w:p>
    <w:sectPr w:rsidR="00F87847" w:rsidRPr="00F87847" w:rsidSect="007842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B85"/>
    <w:multiLevelType w:val="hybridMultilevel"/>
    <w:tmpl w:val="8DA0A3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B43570"/>
    <w:multiLevelType w:val="hybridMultilevel"/>
    <w:tmpl w:val="5D7C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C01BEC"/>
    <w:multiLevelType w:val="hybridMultilevel"/>
    <w:tmpl w:val="ADE817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E14D16"/>
    <w:multiLevelType w:val="hybridMultilevel"/>
    <w:tmpl w:val="57585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E6509B"/>
    <w:multiLevelType w:val="hybridMultilevel"/>
    <w:tmpl w:val="C2A240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447673"/>
    <w:multiLevelType w:val="hybridMultilevel"/>
    <w:tmpl w:val="A2504C18"/>
    <w:lvl w:ilvl="0" w:tplc="BA12E4A8">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B1007D"/>
    <w:multiLevelType w:val="hybridMultilevel"/>
    <w:tmpl w:val="1D4A0EC6"/>
    <w:lvl w:ilvl="0" w:tplc="3F20316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6EE288C"/>
    <w:multiLevelType w:val="hybridMultilevel"/>
    <w:tmpl w:val="DB9CB334"/>
    <w:lvl w:ilvl="0" w:tplc="3F0C068E">
      <w:start w:val="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1107DBD"/>
    <w:multiLevelType w:val="hybridMultilevel"/>
    <w:tmpl w:val="EC644F9E"/>
    <w:lvl w:ilvl="0" w:tplc="3676D668">
      <w:start w:val="1"/>
      <w:numFmt w:val="decimal"/>
      <w:lvlText w:val="%1."/>
      <w:lvlJc w:val="left"/>
      <w:pPr>
        <w:ind w:left="720" w:hanging="360"/>
      </w:pPr>
      <w:rPr>
        <w:rFonts w:hint="default"/>
        <w:b/>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F3475E0"/>
    <w:multiLevelType w:val="hybridMultilevel"/>
    <w:tmpl w:val="B058C0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FB13565"/>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D2965A6"/>
    <w:multiLevelType w:val="hybridMultilevel"/>
    <w:tmpl w:val="7F705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353066"/>
    <w:multiLevelType w:val="hybridMultilevel"/>
    <w:tmpl w:val="123AA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F2E9A"/>
    <w:multiLevelType w:val="hybridMultilevel"/>
    <w:tmpl w:val="6BA86B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0A6705"/>
    <w:multiLevelType w:val="hybridMultilevel"/>
    <w:tmpl w:val="8E62B3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B004FF"/>
    <w:multiLevelType w:val="hybridMultilevel"/>
    <w:tmpl w:val="75FE1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546974"/>
    <w:multiLevelType w:val="hybridMultilevel"/>
    <w:tmpl w:val="117049E8"/>
    <w:lvl w:ilvl="0" w:tplc="BD0CF5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98D25DD"/>
    <w:multiLevelType w:val="hybridMultilevel"/>
    <w:tmpl w:val="DD2EA9B6"/>
    <w:lvl w:ilvl="0" w:tplc="E90859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3B06A45"/>
    <w:multiLevelType w:val="hybridMultilevel"/>
    <w:tmpl w:val="08283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E3EFE"/>
    <w:multiLevelType w:val="hybridMultilevel"/>
    <w:tmpl w:val="3FC48B8A"/>
    <w:lvl w:ilvl="0" w:tplc="060C46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5D365CA"/>
    <w:multiLevelType w:val="hybridMultilevel"/>
    <w:tmpl w:val="77706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5F45589"/>
    <w:multiLevelType w:val="hybridMultilevel"/>
    <w:tmpl w:val="8E62B35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04060763">
    <w:abstractNumId w:val="17"/>
  </w:num>
  <w:num w:numId="2" w16cid:durableId="159929718">
    <w:abstractNumId w:val="16"/>
  </w:num>
  <w:num w:numId="3" w16cid:durableId="969432184">
    <w:abstractNumId w:val="11"/>
  </w:num>
  <w:num w:numId="4" w16cid:durableId="2099018003">
    <w:abstractNumId w:val="3"/>
  </w:num>
  <w:num w:numId="5" w16cid:durableId="1681547579">
    <w:abstractNumId w:val="9"/>
  </w:num>
  <w:num w:numId="6" w16cid:durableId="1199707667">
    <w:abstractNumId w:val="19"/>
  </w:num>
  <w:num w:numId="7" w16cid:durableId="1497916352">
    <w:abstractNumId w:val="12"/>
  </w:num>
  <w:num w:numId="8" w16cid:durableId="253246545">
    <w:abstractNumId w:val="1"/>
  </w:num>
  <w:num w:numId="9" w16cid:durableId="1719473584">
    <w:abstractNumId w:val="20"/>
  </w:num>
  <w:num w:numId="10" w16cid:durableId="1623419715">
    <w:abstractNumId w:val="0"/>
  </w:num>
  <w:num w:numId="11" w16cid:durableId="1550386480">
    <w:abstractNumId w:val="7"/>
  </w:num>
  <w:num w:numId="12" w16cid:durableId="1172524758">
    <w:abstractNumId w:val="8"/>
  </w:num>
  <w:num w:numId="13" w16cid:durableId="1924991948">
    <w:abstractNumId w:val="14"/>
  </w:num>
  <w:num w:numId="14" w16cid:durableId="887183684">
    <w:abstractNumId w:val="21"/>
  </w:num>
  <w:num w:numId="15" w16cid:durableId="606811665">
    <w:abstractNumId w:val="10"/>
  </w:num>
  <w:num w:numId="16" w16cid:durableId="458573706">
    <w:abstractNumId w:val="15"/>
  </w:num>
  <w:num w:numId="17" w16cid:durableId="329647798">
    <w:abstractNumId w:val="13"/>
  </w:num>
  <w:num w:numId="18" w16cid:durableId="1358967333">
    <w:abstractNumId w:val="18"/>
  </w:num>
  <w:num w:numId="19" w16cid:durableId="820266559">
    <w:abstractNumId w:val="6"/>
  </w:num>
  <w:num w:numId="20" w16cid:durableId="1995984466">
    <w:abstractNumId w:val="4"/>
  </w:num>
  <w:num w:numId="21" w16cid:durableId="1565482726">
    <w:abstractNumId w:val="2"/>
  </w:num>
  <w:num w:numId="22" w16cid:durableId="12577157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B56"/>
    <w:rsid w:val="0004332D"/>
    <w:rsid w:val="0004688A"/>
    <w:rsid w:val="00094651"/>
    <w:rsid w:val="00095363"/>
    <w:rsid w:val="000A6031"/>
    <w:rsid w:val="000B067F"/>
    <w:rsid w:val="000B429E"/>
    <w:rsid w:val="000B4CD9"/>
    <w:rsid w:val="000B692A"/>
    <w:rsid w:val="000B70BE"/>
    <w:rsid w:val="000C37D7"/>
    <w:rsid w:val="000D42D4"/>
    <w:rsid w:val="000E2106"/>
    <w:rsid w:val="000F7DBB"/>
    <w:rsid w:val="001028C5"/>
    <w:rsid w:val="0012179A"/>
    <w:rsid w:val="00121935"/>
    <w:rsid w:val="00132E70"/>
    <w:rsid w:val="001568D6"/>
    <w:rsid w:val="00177E1A"/>
    <w:rsid w:val="001E0B3D"/>
    <w:rsid w:val="001E47FD"/>
    <w:rsid w:val="001F3723"/>
    <w:rsid w:val="002032FE"/>
    <w:rsid w:val="00211B68"/>
    <w:rsid w:val="00225375"/>
    <w:rsid w:val="00227AD7"/>
    <w:rsid w:val="002302ED"/>
    <w:rsid w:val="00231765"/>
    <w:rsid w:val="00241FB1"/>
    <w:rsid w:val="00253A5F"/>
    <w:rsid w:val="00271DEF"/>
    <w:rsid w:val="00272567"/>
    <w:rsid w:val="002828C1"/>
    <w:rsid w:val="00290217"/>
    <w:rsid w:val="00295C5B"/>
    <w:rsid w:val="002A383E"/>
    <w:rsid w:val="002A5706"/>
    <w:rsid w:val="002C1B77"/>
    <w:rsid w:val="002D4AFD"/>
    <w:rsid w:val="002D6FC4"/>
    <w:rsid w:val="002F418D"/>
    <w:rsid w:val="0030069B"/>
    <w:rsid w:val="00305BA3"/>
    <w:rsid w:val="00307CBE"/>
    <w:rsid w:val="00311911"/>
    <w:rsid w:val="0031520B"/>
    <w:rsid w:val="00327F85"/>
    <w:rsid w:val="00340B7C"/>
    <w:rsid w:val="0035211D"/>
    <w:rsid w:val="00365259"/>
    <w:rsid w:val="003850AA"/>
    <w:rsid w:val="003C2BA9"/>
    <w:rsid w:val="003D5B60"/>
    <w:rsid w:val="003E103E"/>
    <w:rsid w:val="003E5375"/>
    <w:rsid w:val="003F5E37"/>
    <w:rsid w:val="00402765"/>
    <w:rsid w:val="00415EDA"/>
    <w:rsid w:val="004273BF"/>
    <w:rsid w:val="0042741C"/>
    <w:rsid w:val="00441AC5"/>
    <w:rsid w:val="004543E1"/>
    <w:rsid w:val="0047038B"/>
    <w:rsid w:val="004A5602"/>
    <w:rsid w:val="004B1B7D"/>
    <w:rsid w:val="004D0D32"/>
    <w:rsid w:val="004D5545"/>
    <w:rsid w:val="005065BD"/>
    <w:rsid w:val="00507639"/>
    <w:rsid w:val="00510CA6"/>
    <w:rsid w:val="00533675"/>
    <w:rsid w:val="0054062B"/>
    <w:rsid w:val="00547AAE"/>
    <w:rsid w:val="00566CE8"/>
    <w:rsid w:val="00570345"/>
    <w:rsid w:val="0058064B"/>
    <w:rsid w:val="00582568"/>
    <w:rsid w:val="005861A4"/>
    <w:rsid w:val="005949C3"/>
    <w:rsid w:val="005A2216"/>
    <w:rsid w:val="005A3D6F"/>
    <w:rsid w:val="005B270C"/>
    <w:rsid w:val="005B56F5"/>
    <w:rsid w:val="005D3B68"/>
    <w:rsid w:val="005F32A1"/>
    <w:rsid w:val="005F48D6"/>
    <w:rsid w:val="005F6E4E"/>
    <w:rsid w:val="00611891"/>
    <w:rsid w:val="006230BB"/>
    <w:rsid w:val="00633F32"/>
    <w:rsid w:val="00634C59"/>
    <w:rsid w:val="00637966"/>
    <w:rsid w:val="00645A77"/>
    <w:rsid w:val="006530A7"/>
    <w:rsid w:val="00671C2F"/>
    <w:rsid w:val="00681FE7"/>
    <w:rsid w:val="006823C7"/>
    <w:rsid w:val="006A15D7"/>
    <w:rsid w:val="006A16C3"/>
    <w:rsid w:val="006C18A4"/>
    <w:rsid w:val="006D1845"/>
    <w:rsid w:val="006F0E42"/>
    <w:rsid w:val="00700428"/>
    <w:rsid w:val="00702CB3"/>
    <w:rsid w:val="00707C80"/>
    <w:rsid w:val="007153EF"/>
    <w:rsid w:val="00717D6F"/>
    <w:rsid w:val="00745CD7"/>
    <w:rsid w:val="00751F06"/>
    <w:rsid w:val="00760141"/>
    <w:rsid w:val="00760DB0"/>
    <w:rsid w:val="00764A7D"/>
    <w:rsid w:val="00784222"/>
    <w:rsid w:val="00791535"/>
    <w:rsid w:val="007A5144"/>
    <w:rsid w:val="007C7262"/>
    <w:rsid w:val="00803975"/>
    <w:rsid w:val="00803EA0"/>
    <w:rsid w:val="008041B3"/>
    <w:rsid w:val="00807956"/>
    <w:rsid w:val="0081513E"/>
    <w:rsid w:val="0082117B"/>
    <w:rsid w:val="00837C85"/>
    <w:rsid w:val="00841871"/>
    <w:rsid w:val="0086331B"/>
    <w:rsid w:val="00864912"/>
    <w:rsid w:val="00880075"/>
    <w:rsid w:val="008939DE"/>
    <w:rsid w:val="008A75FC"/>
    <w:rsid w:val="008B1BD3"/>
    <w:rsid w:val="008B38AF"/>
    <w:rsid w:val="008B44A4"/>
    <w:rsid w:val="008C1CD9"/>
    <w:rsid w:val="008E1393"/>
    <w:rsid w:val="008E74B6"/>
    <w:rsid w:val="008F0133"/>
    <w:rsid w:val="008F1F50"/>
    <w:rsid w:val="00905B17"/>
    <w:rsid w:val="009326ED"/>
    <w:rsid w:val="00951921"/>
    <w:rsid w:val="00995079"/>
    <w:rsid w:val="009B2841"/>
    <w:rsid w:val="009B3A56"/>
    <w:rsid w:val="009C70D5"/>
    <w:rsid w:val="009F0246"/>
    <w:rsid w:val="00A02B15"/>
    <w:rsid w:val="00A15D88"/>
    <w:rsid w:val="00A26ADB"/>
    <w:rsid w:val="00A345BA"/>
    <w:rsid w:val="00A60424"/>
    <w:rsid w:val="00A66C03"/>
    <w:rsid w:val="00A8638C"/>
    <w:rsid w:val="00A92D83"/>
    <w:rsid w:val="00A96918"/>
    <w:rsid w:val="00AB4BDF"/>
    <w:rsid w:val="00AB54E7"/>
    <w:rsid w:val="00AB69A2"/>
    <w:rsid w:val="00AD6676"/>
    <w:rsid w:val="00AF5FDA"/>
    <w:rsid w:val="00B204AF"/>
    <w:rsid w:val="00B21244"/>
    <w:rsid w:val="00B262A1"/>
    <w:rsid w:val="00B3063A"/>
    <w:rsid w:val="00B311C9"/>
    <w:rsid w:val="00B447FA"/>
    <w:rsid w:val="00B54743"/>
    <w:rsid w:val="00B55D09"/>
    <w:rsid w:val="00B63B54"/>
    <w:rsid w:val="00B63C87"/>
    <w:rsid w:val="00B85C3E"/>
    <w:rsid w:val="00BA778B"/>
    <w:rsid w:val="00BE71FF"/>
    <w:rsid w:val="00C23654"/>
    <w:rsid w:val="00C515C2"/>
    <w:rsid w:val="00C61A87"/>
    <w:rsid w:val="00C645DF"/>
    <w:rsid w:val="00C727F0"/>
    <w:rsid w:val="00C7690A"/>
    <w:rsid w:val="00C94374"/>
    <w:rsid w:val="00C9618D"/>
    <w:rsid w:val="00CA1D4E"/>
    <w:rsid w:val="00CC7B56"/>
    <w:rsid w:val="00CD2561"/>
    <w:rsid w:val="00CD6E02"/>
    <w:rsid w:val="00CF2DB3"/>
    <w:rsid w:val="00CF7468"/>
    <w:rsid w:val="00D0287B"/>
    <w:rsid w:val="00D069F6"/>
    <w:rsid w:val="00D13877"/>
    <w:rsid w:val="00D145D0"/>
    <w:rsid w:val="00D21C92"/>
    <w:rsid w:val="00D33206"/>
    <w:rsid w:val="00D33AA3"/>
    <w:rsid w:val="00D41B0A"/>
    <w:rsid w:val="00D55A20"/>
    <w:rsid w:val="00D77609"/>
    <w:rsid w:val="00D91C66"/>
    <w:rsid w:val="00DA0FEC"/>
    <w:rsid w:val="00DA776D"/>
    <w:rsid w:val="00DB528C"/>
    <w:rsid w:val="00DC6249"/>
    <w:rsid w:val="00DD0566"/>
    <w:rsid w:val="00DD18B5"/>
    <w:rsid w:val="00DD6E4D"/>
    <w:rsid w:val="00E130A9"/>
    <w:rsid w:val="00E1699F"/>
    <w:rsid w:val="00E33E6D"/>
    <w:rsid w:val="00E55983"/>
    <w:rsid w:val="00E602EF"/>
    <w:rsid w:val="00E70085"/>
    <w:rsid w:val="00E85AFC"/>
    <w:rsid w:val="00E90F44"/>
    <w:rsid w:val="00E9111E"/>
    <w:rsid w:val="00E96A79"/>
    <w:rsid w:val="00EC1046"/>
    <w:rsid w:val="00F0164D"/>
    <w:rsid w:val="00F04844"/>
    <w:rsid w:val="00F05F09"/>
    <w:rsid w:val="00F062DA"/>
    <w:rsid w:val="00F176B6"/>
    <w:rsid w:val="00F328C7"/>
    <w:rsid w:val="00F42BE9"/>
    <w:rsid w:val="00F43603"/>
    <w:rsid w:val="00F87847"/>
    <w:rsid w:val="00F87CC4"/>
    <w:rsid w:val="00F95D3F"/>
    <w:rsid w:val="00FA7914"/>
    <w:rsid w:val="00FC41E9"/>
    <w:rsid w:val="00FE1F29"/>
    <w:rsid w:val="00FE61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A596"/>
  <w15:chartTrackingRefBased/>
  <w15:docId w15:val="{DB041D56-8BC4-4CD3-85B5-D6C639521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E5375"/>
    <w:pPr>
      <w:spacing w:after="0" w:line="240" w:lineRule="auto"/>
    </w:pPr>
  </w:style>
  <w:style w:type="paragraph" w:styleId="ListParagraph">
    <w:name w:val="List Paragraph"/>
    <w:basedOn w:val="Normal"/>
    <w:uiPriority w:val="34"/>
    <w:qFormat/>
    <w:rsid w:val="00177E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D9ABA-158F-4215-9D23-F39DBBAE6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Fenton</dc:creator>
  <cp:keywords/>
  <dc:description/>
  <cp:lastModifiedBy>David Fenton</cp:lastModifiedBy>
  <cp:revision>6</cp:revision>
  <cp:lastPrinted>2023-02-08T15:03:00Z</cp:lastPrinted>
  <dcterms:created xsi:type="dcterms:W3CDTF">2023-02-01T13:09:00Z</dcterms:created>
  <dcterms:modified xsi:type="dcterms:W3CDTF">2023-02-08T15:57:00Z</dcterms:modified>
</cp:coreProperties>
</file>